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375D9D" w14:textId="792624F9" w:rsidR="004E5F8B" w:rsidRPr="004E5F8B" w:rsidRDefault="004E5F8B" w:rsidP="00804C56">
      <w:pPr>
        <w:spacing w:after="0"/>
        <w:jc w:val="center"/>
        <w:rPr>
          <w:rFonts w:ascii="Perpetua" w:hAnsi="Perpetua"/>
          <w:bCs/>
          <w:sz w:val="24"/>
          <w:szCs w:val="24"/>
        </w:rPr>
      </w:pPr>
      <w:r>
        <w:rPr>
          <w:rFonts w:ascii="Perpetua" w:hAnsi="Perpetua"/>
          <w:bCs/>
          <w:sz w:val="24"/>
          <w:szCs w:val="24"/>
        </w:rPr>
        <w:t>18</w:t>
      </w:r>
      <w:r w:rsidR="00225995">
        <w:rPr>
          <w:rFonts w:ascii="Perpetua" w:hAnsi="Perpetua"/>
          <w:bCs/>
          <w:sz w:val="24"/>
          <w:szCs w:val="24"/>
        </w:rPr>
        <w:t>2</w:t>
      </w:r>
    </w:p>
    <w:p w14:paraId="44BED902" w14:textId="77777777" w:rsidR="004E5F8B" w:rsidRDefault="004E5F8B" w:rsidP="00804C56">
      <w:pPr>
        <w:spacing w:after="0"/>
        <w:jc w:val="center"/>
        <w:rPr>
          <w:rFonts w:ascii="Perpetua" w:hAnsi="Perpetua"/>
          <w:b/>
          <w:sz w:val="24"/>
          <w:szCs w:val="24"/>
        </w:rPr>
      </w:pPr>
    </w:p>
    <w:p w14:paraId="3B8350BB" w14:textId="670EFAF8" w:rsidR="000356F6" w:rsidRPr="003E012E" w:rsidRDefault="00804C56" w:rsidP="00804C56">
      <w:pPr>
        <w:spacing w:after="0"/>
        <w:jc w:val="center"/>
        <w:rPr>
          <w:rFonts w:ascii="Perpetua" w:hAnsi="Perpetua"/>
          <w:b/>
          <w:sz w:val="24"/>
          <w:szCs w:val="24"/>
        </w:rPr>
      </w:pPr>
      <w:r w:rsidRPr="003E012E">
        <w:rPr>
          <w:rFonts w:ascii="Perpetua" w:hAnsi="Perpetua"/>
          <w:b/>
          <w:sz w:val="24"/>
          <w:szCs w:val="24"/>
        </w:rPr>
        <w:t>TARRINGTON PARISH COUNCIL</w:t>
      </w:r>
    </w:p>
    <w:p w14:paraId="66483E9C" w14:textId="77777777" w:rsidR="000F678F" w:rsidRDefault="000F678F" w:rsidP="003E012E">
      <w:pPr>
        <w:spacing w:after="0"/>
        <w:jc w:val="center"/>
        <w:rPr>
          <w:rFonts w:ascii="Perpetua" w:hAnsi="Perpetua"/>
          <w:b/>
          <w:sz w:val="24"/>
          <w:szCs w:val="24"/>
        </w:rPr>
      </w:pPr>
    </w:p>
    <w:p w14:paraId="3B8350BC" w14:textId="7619EBAF" w:rsidR="00804C56" w:rsidRPr="003E012E" w:rsidRDefault="00D914D5" w:rsidP="003E012E">
      <w:pPr>
        <w:spacing w:after="0"/>
        <w:jc w:val="center"/>
        <w:rPr>
          <w:rFonts w:ascii="Perpetua" w:hAnsi="Perpetua"/>
          <w:b/>
          <w:sz w:val="24"/>
          <w:szCs w:val="24"/>
        </w:rPr>
      </w:pPr>
      <w:r>
        <w:rPr>
          <w:rFonts w:ascii="Perpetua" w:hAnsi="Perpetua"/>
          <w:b/>
          <w:sz w:val="24"/>
          <w:szCs w:val="24"/>
        </w:rPr>
        <w:t>Minutes of the</w:t>
      </w:r>
      <w:r w:rsidR="008D5A91">
        <w:rPr>
          <w:rFonts w:ascii="Perpetua" w:hAnsi="Perpetua"/>
          <w:b/>
          <w:sz w:val="24"/>
          <w:szCs w:val="24"/>
        </w:rPr>
        <w:t xml:space="preserve"> </w:t>
      </w:r>
      <w:r w:rsidR="00225995">
        <w:rPr>
          <w:rFonts w:ascii="Perpetua" w:hAnsi="Perpetua"/>
          <w:b/>
          <w:sz w:val="24"/>
          <w:szCs w:val="24"/>
        </w:rPr>
        <w:t>Ordinary</w:t>
      </w:r>
      <w:r w:rsidR="008D5A91">
        <w:rPr>
          <w:rFonts w:ascii="Perpetua" w:hAnsi="Perpetua"/>
          <w:b/>
          <w:sz w:val="24"/>
          <w:szCs w:val="24"/>
        </w:rPr>
        <w:t xml:space="preserve"> </w:t>
      </w:r>
      <w:r w:rsidR="003E012E" w:rsidRPr="003E012E">
        <w:rPr>
          <w:rFonts w:ascii="Perpetua" w:hAnsi="Perpetua"/>
          <w:b/>
          <w:sz w:val="24"/>
          <w:szCs w:val="24"/>
        </w:rPr>
        <w:t>Meeting</w:t>
      </w:r>
      <w:r w:rsidR="008D5A91">
        <w:rPr>
          <w:rFonts w:ascii="Perpetua" w:hAnsi="Perpetua"/>
          <w:b/>
          <w:sz w:val="24"/>
          <w:szCs w:val="24"/>
        </w:rPr>
        <w:t xml:space="preserve"> of the Parish Council</w:t>
      </w:r>
      <w:r w:rsidR="00F94DA9">
        <w:rPr>
          <w:rFonts w:ascii="Perpetua" w:hAnsi="Perpetua"/>
          <w:b/>
          <w:sz w:val="24"/>
          <w:szCs w:val="24"/>
        </w:rPr>
        <w:t xml:space="preserve"> held on</w:t>
      </w:r>
      <w:r w:rsidR="003E012E" w:rsidRPr="003E012E">
        <w:rPr>
          <w:rFonts w:ascii="Perpetua" w:hAnsi="Perpetua"/>
          <w:b/>
          <w:sz w:val="24"/>
          <w:szCs w:val="24"/>
        </w:rPr>
        <w:t xml:space="preserve"> </w:t>
      </w:r>
    </w:p>
    <w:p w14:paraId="3B8350BD" w14:textId="25AE51B7" w:rsidR="00804C56" w:rsidRPr="003E012E" w:rsidRDefault="00804C56" w:rsidP="00804C56">
      <w:pPr>
        <w:spacing w:after="0"/>
        <w:jc w:val="center"/>
        <w:rPr>
          <w:rFonts w:ascii="Perpetua" w:hAnsi="Perpetua"/>
          <w:b/>
          <w:sz w:val="24"/>
          <w:szCs w:val="24"/>
        </w:rPr>
      </w:pPr>
      <w:r w:rsidRPr="003E012E">
        <w:rPr>
          <w:rFonts w:ascii="Perpetua" w:hAnsi="Perpetua"/>
          <w:b/>
          <w:sz w:val="24"/>
          <w:szCs w:val="24"/>
        </w:rPr>
        <w:t xml:space="preserve">Monday </w:t>
      </w:r>
      <w:r w:rsidR="0012226F">
        <w:rPr>
          <w:rFonts w:ascii="Perpetua" w:hAnsi="Perpetua"/>
          <w:b/>
          <w:sz w:val="24"/>
          <w:szCs w:val="24"/>
        </w:rPr>
        <w:t>8</w:t>
      </w:r>
      <w:r w:rsidRPr="003E012E">
        <w:rPr>
          <w:rFonts w:ascii="Perpetua" w:hAnsi="Perpetua"/>
          <w:b/>
          <w:sz w:val="24"/>
          <w:szCs w:val="24"/>
          <w:vertAlign w:val="superscript"/>
        </w:rPr>
        <w:t>th</w:t>
      </w:r>
      <w:r w:rsidR="003E012E" w:rsidRPr="003E012E">
        <w:rPr>
          <w:rFonts w:ascii="Perpetua" w:hAnsi="Perpetua"/>
          <w:b/>
          <w:sz w:val="24"/>
          <w:szCs w:val="24"/>
        </w:rPr>
        <w:t xml:space="preserve"> </w:t>
      </w:r>
      <w:r w:rsidR="00225995">
        <w:rPr>
          <w:rFonts w:ascii="Perpetua" w:hAnsi="Perpetua"/>
          <w:b/>
          <w:sz w:val="24"/>
          <w:szCs w:val="24"/>
        </w:rPr>
        <w:t>July</w:t>
      </w:r>
      <w:r w:rsidRPr="003E012E">
        <w:rPr>
          <w:rFonts w:ascii="Perpetua" w:hAnsi="Perpetua"/>
          <w:b/>
          <w:sz w:val="24"/>
          <w:szCs w:val="24"/>
        </w:rPr>
        <w:t xml:space="preserve"> 2019 at 7.30 pm in the Lady Emily Community Hall</w:t>
      </w:r>
    </w:p>
    <w:p w14:paraId="5B3ED7CC" w14:textId="7C96E320" w:rsidR="008F3BB7" w:rsidRDefault="008F3BB7" w:rsidP="00804C56">
      <w:pPr>
        <w:spacing w:after="0"/>
        <w:jc w:val="center"/>
        <w:rPr>
          <w:rFonts w:ascii="Perpetua" w:hAnsi="Perpetua"/>
          <w:b/>
          <w:sz w:val="24"/>
          <w:szCs w:val="24"/>
        </w:rPr>
      </w:pPr>
    </w:p>
    <w:p w14:paraId="1A790C62" w14:textId="4306CE11" w:rsidR="00D14672" w:rsidRPr="00D401EB" w:rsidRDefault="00D14672" w:rsidP="00D14672">
      <w:pPr>
        <w:spacing w:after="0"/>
        <w:rPr>
          <w:rFonts w:ascii="Perpetua" w:hAnsi="Perpetua"/>
          <w:b/>
        </w:rPr>
      </w:pPr>
      <w:r w:rsidRPr="00D401EB">
        <w:rPr>
          <w:rFonts w:ascii="Perpetua" w:hAnsi="Perpetua"/>
          <w:b/>
        </w:rPr>
        <w:t>Present</w:t>
      </w:r>
    </w:p>
    <w:p w14:paraId="4096CC00" w14:textId="607A3CFC" w:rsidR="007B3CA2" w:rsidRPr="00D401EB" w:rsidRDefault="000A1A2C" w:rsidP="00D14672">
      <w:pPr>
        <w:spacing w:after="0"/>
        <w:rPr>
          <w:rFonts w:ascii="Perpetua" w:hAnsi="Perpetua"/>
          <w:bCs/>
        </w:rPr>
      </w:pPr>
      <w:r w:rsidRPr="00D401EB">
        <w:rPr>
          <w:rFonts w:ascii="Perpetua" w:hAnsi="Perpetua"/>
          <w:bCs/>
        </w:rPr>
        <w:t>Counc</w:t>
      </w:r>
      <w:bookmarkStart w:id="0" w:name="_GoBack"/>
      <w:bookmarkEnd w:id="0"/>
      <w:r w:rsidRPr="00D401EB">
        <w:rPr>
          <w:rFonts w:ascii="Perpetua" w:hAnsi="Perpetua"/>
          <w:bCs/>
        </w:rPr>
        <w:t xml:space="preserve">illors: </w:t>
      </w:r>
      <w:r w:rsidR="00926F00" w:rsidRPr="00D401EB">
        <w:rPr>
          <w:rFonts w:ascii="Perpetua" w:hAnsi="Perpetua"/>
          <w:bCs/>
        </w:rPr>
        <w:t xml:space="preserve">Janette Ward (Chairman), </w:t>
      </w:r>
      <w:r w:rsidR="00160FB7" w:rsidRPr="00D401EB">
        <w:rPr>
          <w:rFonts w:ascii="Perpetua" w:hAnsi="Perpetua"/>
          <w:bCs/>
        </w:rPr>
        <w:t xml:space="preserve">Robert Hodges, </w:t>
      </w:r>
      <w:r w:rsidR="000249E6" w:rsidRPr="00D401EB">
        <w:rPr>
          <w:rFonts w:ascii="Perpetua" w:hAnsi="Perpetua"/>
          <w:bCs/>
        </w:rPr>
        <w:t>Linzy Outtrim, Michael Tector</w:t>
      </w:r>
      <w:r w:rsidR="00225995" w:rsidRPr="00D401EB">
        <w:rPr>
          <w:rFonts w:ascii="Perpetua" w:hAnsi="Perpetua"/>
          <w:bCs/>
        </w:rPr>
        <w:t xml:space="preserve"> and Phil Avery</w:t>
      </w:r>
      <w:r w:rsidR="007B3CA2" w:rsidRPr="00D401EB">
        <w:rPr>
          <w:rFonts w:ascii="Perpetua" w:hAnsi="Perpetua"/>
          <w:bCs/>
        </w:rPr>
        <w:t>.</w:t>
      </w:r>
    </w:p>
    <w:p w14:paraId="1335EBA1" w14:textId="77777777" w:rsidR="007B3CA2" w:rsidRPr="00D401EB" w:rsidRDefault="007B3CA2" w:rsidP="00D14672">
      <w:pPr>
        <w:spacing w:after="0"/>
        <w:rPr>
          <w:rFonts w:ascii="Perpetua" w:hAnsi="Perpetua"/>
          <w:bCs/>
        </w:rPr>
      </w:pPr>
    </w:p>
    <w:p w14:paraId="771C4AD9" w14:textId="4DC165E9" w:rsidR="000A1A2C" w:rsidRPr="00D401EB" w:rsidRDefault="007B3CA2" w:rsidP="00D14672">
      <w:pPr>
        <w:spacing w:after="0"/>
        <w:rPr>
          <w:rFonts w:ascii="Perpetua" w:hAnsi="Perpetua"/>
          <w:bCs/>
        </w:rPr>
      </w:pPr>
      <w:r w:rsidRPr="00D401EB">
        <w:rPr>
          <w:rFonts w:ascii="Perpetua" w:hAnsi="Perpetua"/>
          <w:b/>
        </w:rPr>
        <w:t>In attendance</w:t>
      </w:r>
      <w:r w:rsidR="00256375" w:rsidRPr="00D401EB">
        <w:rPr>
          <w:rFonts w:ascii="Perpetua" w:hAnsi="Perpetua"/>
          <w:b/>
        </w:rPr>
        <w:t xml:space="preserve"> … </w:t>
      </w:r>
      <w:r w:rsidR="00225995" w:rsidRPr="00D401EB">
        <w:rPr>
          <w:rFonts w:ascii="Perpetua" w:hAnsi="Perpetua"/>
          <w:bCs/>
        </w:rPr>
        <w:t>Jennifer Eva</w:t>
      </w:r>
      <w:r w:rsidR="00225995" w:rsidRPr="00D401EB">
        <w:rPr>
          <w:rFonts w:ascii="Perpetua" w:hAnsi="Perpetua"/>
          <w:b/>
        </w:rPr>
        <w:t xml:space="preserve"> </w:t>
      </w:r>
      <w:r w:rsidR="00D15FD6">
        <w:rPr>
          <w:rFonts w:ascii="Perpetua" w:hAnsi="Perpetua"/>
          <w:b/>
        </w:rPr>
        <w:t xml:space="preserve">– </w:t>
      </w:r>
      <w:r w:rsidR="00D15FD6" w:rsidRPr="00D15FD6">
        <w:rPr>
          <w:rFonts w:ascii="Perpetua" w:hAnsi="Perpetua"/>
          <w:bCs/>
        </w:rPr>
        <w:t>Parish</w:t>
      </w:r>
      <w:r w:rsidR="00D15FD6">
        <w:rPr>
          <w:rFonts w:ascii="Perpetua" w:hAnsi="Perpetua"/>
          <w:b/>
        </w:rPr>
        <w:t xml:space="preserve"> </w:t>
      </w:r>
      <w:r w:rsidR="00256375" w:rsidRPr="00D401EB">
        <w:rPr>
          <w:rFonts w:ascii="Perpetua" w:hAnsi="Perpetua"/>
          <w:bCs/>
        </w:rPr>
        <w:t>C</w:t>
      </w:r>
      <w:r w:rsidR="00546FC5" w:rsidRPr="00D401EB">
        <w:rPr>
          <w:rFonts w:ascii="Perpetua" w:hAnsi="Perpetua"/>
          <w:bCs/>
        </w:rPr>
        <w:t xml:space="preserve">lerk, </w:t>
      </w:r>
      <w:r w:rsidR="00225995" w:rsidRPr="00D401EB">
        <w:rPr>
          <w:rFonts w:ascii="Perpetua" w:hAnsi="Perpetua"/>
          <w:bCs/>
        </w:rPr>
        <w:t>2</w:t>
      </w:r>
      <w:r w:rsidR="00546FC5" w:rsidRPr="00D401EB">
        <w:rPr>
          <w:rFonts w:ascii="Perpetua" w:hAnsi="Perpetua"/>
          <w:bCs/>
        </w:rPr>
        <w:t xml:space="preserve"> members of the public.</w:t>
      </w:r>
      <w:r w:rsidR="000249E6" w:rsidRPr="00D401EB">
        <w:rPr>
          <w:rFonts w:ascii="Perpetua" w:hAnsi="Perpetua"/>
          <w:bCs/>
        </w:rPr>
        <w:t xml:space="preserve">  </w:t>
      </w:r>
    </w:p>
    <w:p w14:paraId="0BA6A9BB" w14:textId="77777777" w:rsidR="00415D0C" w:rsidRPr="00D401EB" w:rsidRDefault="00415D0C" w:rsidP="0012226F">
      <w:pPr>
        <w:spacing w:after="0"/>
        <w:rPr>
          <w:rFonts w:ascii="Perpetua" w:hAnsi="Perpetua"/>
          <w:b/>
        </w:rPr>
      </w:pPr>
    </w:p>
    <w:p w14:paraId="1C2CBBE6" w14:textId="241FE74D" w:rsidR="0012226F" w:rsidRPr="00D401EB" w:rsidRDefault="00D32ABA" w:rsidP="0012226F">
      <w:pPr>
        <w:pStyle w:val="ListParagraph"/>
        <w:numPr>
          <w:ilvl w:val="0"/>
          <w:numId w:val="1"/>
        </w:numPr>
        <w:tabs>
          <w:tab w:val="left" w:pos="567"/>
        </w:tabs>
        <w:spacing w:after="0"/>
        <w:rPr>
          <w:rFonts w:ascii="Perpetua" w:hAnsi="Perpetua"/>
        </w:rPr>
      </w:pPr>
      <w:r w:rsidRPr="00D401EB">
        <w:rPr>
          <w:rFonts w:ascii="Perpetua" w:hAnsi="Perpetua"/>
          <w:b/>
        </w:rPr>
        <w:t>A</w:t>
      </w:r>
      <w:r w:rsidR="00804C56" w:rsidRPr="00D401EB">
        <w:rPr>
          <w:rFonts w:ascii="Perpetua" w:hAnsi="Perpetua"/>
          <w:b/>
        </w:rPr>
        <w:t>pologies for absence</w:t>
      </w:r>
      <w:r w:rsidR="00AB1303" w:rsidRPr="00D401EB">
        <w:rPr>
          <w:rFonts w:ascii="Perpetua" w:hAnsi="Perpetua"/>
          <w:b/>
        </w:rPr>
        <w:t xml:space="preserve"> …</w:t>
      </w:r>
      <w:r w:rsidR="00916862" w:rsidRPr="00D401EB">
        <w:rPr>
          <w:rFonts w:ascii="Perpetua" w:hAnsi="Perpetua"/>
          <w:b/>
        </w:rPr>
        <w:t xml:space="preserve"> </w:t>
      </w:r>
      <w:r w:rsidR="00225995" w:rsidRPr="00D401EB">
        <w:rPr>
          <w:rFonts w:ascii="Perpetua" w:hAnsi="Perpetua"/>
          <w:bCs/>
        </w:rPr>
        <w:t>apologies for absence were received from Cllr</w:t>
      </w:r>
      <w:r w:rsidR="0012226F" w:rsidRPr="00D401EB">
        <w:rPr>
          <w:rFonts w:ascii="Perpetua" w:hAnsi="Perpetua"/>
          <w:bCs/>
        </w:rPr>
        <w:t xml:space="preserve">s Howard and </w:t>
      </w:r>
      <w:r w:rsidR="00225995" w:rsidRPr="00D401EB">
        <w:rPr>
          <w:rFonts w:ascii="Perpetua" w:hAnsi="Perpetua"/>
          <w:bCs/>
        </w:rPr>
        <w:t>Grey.</w:t>
      </w:r>
    </w:p>
    <w:p w14:paraId="76F93E66" w14:textId="4825301A" w:rsidR="0012226F" w:rsidRPr="00D401EB" w:rsidRDefault="0012226F" w:rsidP="0012226F">
      <w:pPr>
        <w:tabs>
          <w:tab w:val="left" w:pos="567"/>
        </w:tabs>
        <w:spacing w:after="0"/>
        <w:rPr>
          <w:rFonts w:ascii="Perpetua" w:hAnsi="Perpetua"/>
        </w:rPr>
      </w:pPr>
    </w:p>
    <w:p w14:paraId="55B32937" w14:textId="3512F8DB" w:rsidR="0012226F" w:rsidRPr="00D401EB" w:rsidRDefault="0012226F" w:rsidP="0012226F">
      <w:pPr>
        <w:pStyle w:val="ListParagraph"/>
        <w:spacing w:after="0"/>
        <w:jc w:val="center"/>
        <w:rPr>
          <w:rFonts w:ascii="Perpetua" w:hAnsi="Perpetua"/>
          <w:bCs/>
          <w:i/>
          <w:iCs/>
        </w:rPr>
      </w:pPr>
      <w:r w:rsidRPr="00D401EB">
        <w:rPr>
          <w:rFonts w:ascii="Perpetua" w:hAnsi="Perpetua"/>
          <w:bCs/>
          <w:i/>
          <w:iCs/>
        </w:rPr>
        <w:t xml:space="preserve">Members noted the resignation of Trevor Kerr from Council – the Chairman thanked Trevor for his time </w:t>
      </w:r>
      <w:r w:rsidR="000167C5">
        <w:rPr>
          <w:rFonts w:ascii="Perpetua" w:hAnsi="Perpetua"/>
          <w:bCs/>
          <w:i/>
          <w:iCs/>
        </w:rPr>
        <w:t xml:space="preserve">and </w:t>
      </w:r>
      <w:r w:rsidR="00753B13">
        <w:rPr>
          <w:rFonts w:ascii="Perpetua" w:hAnsi="Perpetua"/>
          <w:bCs/>
          <w:i/>
          <w:iCs/>
        </w:rPr>
        <w:t xml:space="preserve">effort </w:t>
      </w:r>
      <w:r w:rsidRPr="00D401EB">
        <w:rPr>
          <w:rFonts w:ascii="Perpetua" w:hAnsi="Perpetua"/>
          <w:bCs/>
          <w:i/>
          <w:iCs/>
        </w:rPr>
        <w:t>as a Councillor. The Clerk will inform the Elections Office at Herefordshire Council of this vacancy.</w:t>
      </w:r>
    </w:p>
    <w:p w14:paraId="0034866C" w14:textId="77777777" w:rsidR="0012226F" w:rsidRPr="00D401EB" w:rsidRDefault="0012226F" w:rsidP="0012226F">
      <w:pPr>
        <w:pStyle w:val="ListParagraph"/>
        <w:tabs>
          <w:tab w:val="left" w:pos="567"/>
        </w:tabs>
        <w:spacing w:after="0"/>
        <w:rPr>
          <w:rFonts w:ascii="Perpetua" w:hAnsi="Perpetua"/>
        </w:rPr>
      </w:pPr>
    </w:p>
    <w:p w14:paraId="3B8350C3" w14:textId="56086C39" w:rsidR="00804C56" w:rsidRPr="00D401EB" w:rsidRDefault="00687A65" w:rsidP="0012226F">
      <w:pPr>
        <w:pStyle w:val="ListParagraph"/>
        <w:numPr>
          <w:ilvl w:val="0"/>
          <w:numId w:val="1"/>
        </w:numPr>
        <w:tabs>
          <w:tab w:val="left" w:pos="567"/>
        </w:tabs>
        <w:spacing w:after="0"/>
        <w:rPr>
          <w:rFonts w:ascii="Perpetua" w:hAnsi="Perpetua"/>
        </w:rPr>
      </w:pPr>
      <w:r w:rsidRPr="00D401EB">
        <w:rPr>
          <w:rFonts w:ascii="Perpetua" w:hAnsi="Perpetua"/>
          <w:b/>
        </w:rPr>
        <w:t>D</w:t>
      </w:r>
      <w:r w:rsidR="00804C56" w:rsidRPr="00D401EB">
        <w:rPr>
          <w:rFonts w:ascii="Perpetua" w:hAnsi="Perpetua"/>
          <w:b/>
        </w:rPr>
        <w:t>eclarations of interest &amp; written requests for dispensation</w:t>
      </w:r>
    </w:p>
    <w:p w14:paraId="1A305A53" w14:textId="209812B0" w:rsidR="00E32E80" w:rsidRPr="00D401EB" w:rsidRDefault="00E32E80" w:rsidP="000F2F43">
      <w:pPr>
        <w:pStyle w:val="ListParagraph"/>
        <w:numPr>
          <w:ilvl w:val="1"/>
          <w:numId w:val="1"/>
        </w:numPr>
        <w:tabs>
          <w:tab w:val="left" w:pos="2835"/>
        </w:tabs>
        <w:spacing w:after="0"/>
        <w:ind w:left="1276" w:hanging="556"/>
        <w:jc w:val="both"/>
        <w:rPr>
          <w:rFonts w:ascii="Perpetua" w:hAnsi="Perpetua"/>
          <w:bCs/>
        </w:rPr>
      </w:pPr>
      <w:r w:rsidRPr="00D401EB">
        <w:rPr>
          <w:rFonts w:ascii="Perpetua" w:hAnsi="Perpetua"/>
          <w:bCs/>
        </w:rPr>
        <w:t>Councillor Linzy Outtrim declared a</w:t>
      </w:r>
      <w:r w:rsidR="00CB5ABF" w:rsidRPr="00D401EB">
        <w:rPr>
          <w:rFonts w:ascii="Perpetua" w:hAnsi="Perpetua"/>
          <w:bCs/>
        </w:rPr>
        <w:t>n</w:t>
      </w:r>
      <w:r w:rsidRPr="00D401EB">
        <w:rPr>
          <w:rFonts w:ascii="Perpetua" w:hAnsi="Perpetua"/>
          <w:bCs/>
        </w:rPr>
        <w:t xml:space="preserve"> Interest due to her employment with B</w:t>
      </w:r>
      <w:r w:rsidR="00CB5ABF" w:rsidRPr="00D401EB">
        <w:rPr>
          <w:rFonts w:ascii="Perpetua" w:hAnsi="Perpetua"/>
          <w:bCs/>
        </w:rPr>
        <w:t xml:space="preserve">BLP. </w:t>
      </w:r>
    </w:p>
    <w:p w14:paraId="03861F9B" w14:textId="7AD01FA6" w:rsidR="002662CF" w:rsidRPr="00D401EB" w:rsidRDefault="00EF2432" w:rsidP="000F2F43">
      <w:pPr>
        <w:pStyle w:val="ListParagraph"/>
        <w:numPr>
          <w:ilvl w:val="1"/>
          <w:numId w:val="1"/>
        </w:numPr>
        <w:tabs>
          <w:tab w:val="left" w:pos="2835"/>
        </w:tabs>
        <w:spacing w:after="0"/>
        <w:ind w:left="1276" w:hanging="556"/>
        <w:jc w:val="both"/>
        <w:rPr>
          <w:rFonts w:ascii="Perpetua" w:hAnsi="Perpetua"/>
          <w:bCs/>
        </w:rPr>
      </w:pPr>
      <w:r w:rsidRPr="00D401EB">
        <w:rPr>
          <w:rFonts w:ascii="Perpetua" w:hAnsi="Perpetua"/>
          <w:bCs/>
        </w:rPr>
        <w:t xml:space="preserve">Councillor Robert Hodges declared </w:t>
      </w:r>
      <w:r w:rsidR="00CB5ABF" w:rsidRPr="00D401EB">
        <w:rPr>
          <w:rFonts w:ascii="Perpetua" w:hAnsi="Perpetua"/>
          <w:bCs/>
        </w:rPr>
        <w:t>two</w:t>
      </w:r>
      <w:r w:rsidRPr="00D401EB">
        <w:rPr>
          <w:rFonts w:ascii="Perpetua" w:hAnsi="Perpetua"/>
          <w:bCs/>
        </w:rPr>
        <w:t xml:space="preserve"> D</w:t>
      </w:r>
      <w:r w:rsidR="009B6BC1" w:rsidRPr="00D401EB">
        <w:rPr>
          <w:rFonts w:ascii="Perpetua" w:hAnsi="Perpetua"/>
          <w:bCs/>
        </w:rPr>
        <w:t>isclosable Interest</w:t>
      </w:r>
      <w:r w:rsidR="00CB5ABF" w:rsidRPr="00D401EB">
        <w:rPr>
          <w:rFonts w:ascii="Perpetua" w:hAnsi="Perpetua"/>
          <w:bCs/>
        </w:rPr>
        <w:t xml:space="preserve">s; </w:t>
      </w:r>
      <w:r w:rsidR="009B6BC1" w:rsidRPr="00D401EB">
        <w:rPr>
          <w:rFonts w:ascii="Perpetua" w:hAnsi="Perpetua"/>
          <w:bCs/>
        </w:rPr>
        <w:t xml:space="preserve">as a Committee Member of the Lady Emily </w:t>
      </w:r>
      <w:r w:rsidR="00E52CCA" w:rsidRPr="00D401EB">
        <w:rPr>
          <w:rFonts w:ascii="Perpetua" w:hAnsi="Perpetua"/>
          <w:bCs/>
        </w:rPr>
        <w:t>Community Hall</w:t>
      </w:r>
      <w:r w:rsidR="008108AE" w:rsidRPr="00D401EB">
        <w:rPr>
          <w:rFonts w:ascii="Perpetua" w:hAnsi="Perpetua"/>
          <w:bCs/>
        </w:rPr>
        <w:t xml:space="preserve"> – item </w:t>
      </w:r>
      <w:r w:rsidR="00CB5ABF" w:rsidRPr="00D401EB">
        <w:rPr>
          <w:rFonts w:ascii="Perpetua" w:hAnsi="Perpetua"/>
          <w:bCs/>
        </w:rPr>
        <w:t>5.4 and as an applicant for a planning application item 6.1.2</w:t>
      </w:r>
      <w:r w:rsidR="008108AE" w:rsidRPr="00D401EB">
        <w:rPr>
          <w:rFonts w:ascii="Perpetua" w:hAnsi="Perpetua"/>
          <w:bCs/>
        </w:rPr>
        <w:t>.</w:t>
      </w:r>
    </w:p>
    <w:p w14:paraId="3B8350C4" w14:textId="77777777" w:rsidR="00777790" w:rsidRPr="00D401EB" w:rsidRDefault="00777790" w:rsidP="00804C56">
      <w:pPr>
        <w:pStyle w:val="ListParagraph"/>
        <w:rPr>
          <w:rFonts w:ascii="Perpetua" w:hAnsi="Perpetua"/>
        </w:rPr>
      </w:pPr>
    </w:p>
    <w:p w14:paraId="1BCEAA17" w14:textId="438BDEEF" w:rsidR="002662CF" w:rsidRPr="00D401EB" w:rsidRDefault="002662CF" w:rsidP="000F2F43">
      <w:pPr>
        <w:pStyle w:val="ListParagraph"/>
        <w:numPr>
          <w:ilvl w:val="0"/>
          <w:numId w:val="1"/>
        </w:numPr>
        <w:tabs>
          <w:tab w:val="left" w:pos="2835"/>
        </w:tabs>
        <w:spacing w:after="0"/>
        <w:ind w:left="567" w:hanging="207"/>
        <w:rPr>
          <w:rFonts w:ascii="Perpetua" w:hAnsi="Perpetua"/>
          <w:b/>
        </w:rPr>
      </w:pPr>
      <w:r w:rsidRPr="00D401EB">
        <w:rPr>
          <w:rFonts w:ascii="Perpetua" w:hAnsi="Perpetua"/>
          <w:b/>
        </w:rPr>
        <w:t>Minutes of the Annual Council Meeting – 13</w:t>
      </w:r>
      <w:r w:rsidRPr="00D401EB">
        <w:rPr>
          <w:rFonts w:ascii="Perpetua" w:hAnsi="Perpetua"/>
          <w:b/>
          <w:vertAlign w:val="superscript"/>
        </w:rPr>
        <w:t>th</w:t>
      </w:r>
      <w:r w:rsidRPr="00D401EB">
        <w:rPr>
          <w:rFonts w:ascii="Perpetua" w:hAnsi="Perpetua"/>
          <w:b/>
        </w:rPr>
        <w:t xml:space="preserve"> May 201</w:t>
      </w:r>
      <w:r w:rsidR="00DE225F" w:rsidRPr="00D401EB">
        <w:rPr>
          <w:rFonts w:ascii="Perpetua" w:hAnsi="Perpetua"/>
          <w:b/>
        </w:rPr>
        <w:t>9</w:t>
      </w:r>
    </w:p>
    <w:p w14:paraId="17CB6336" w14:textId="79616878" w:rsidR="002662CF" w:rsidRPr="00D401EB" w:rsidRDefault="00EA5A1E" w:rsidP="002662CF">
      <w:pPr>
        <w:pStyle w:val="ListParagraph"/>
        <w:tabs>
          <w:tab w:val="left" w:pos="2835"/>
        </w:tabs>
        <w:spacing w:after="0"/>
        <w:rPr>
          <w:rFonts w:ascii="Perpetua" w:hAnsi="Perpetua"/>
          <w:bCs/>
        </w:rPr>
      </w:pPr>
      <w:r>
        <w:rPr>
          <w:rFonts w:ascii="Perpetua" w:hAnsi="Perpetua"/>
          <w:bCs/>
        </w:rPr>
        <w:t xml:space="preserve">           </w:t>
      </w:r>
      <w:r w:rsidR="002662CF" w:rsidRPr="00D401EB">
        <w:rPr>
          <w:rFonts w:ascii="Perpetua" w:hAnsi="Perpetua"/>
          <w:bCs/>
        </w:rPr>
        <w:t xml:space="preserve">It was RESOLVED to approve the minutes as a true and accurate record of the meeting. </w:t>
      </w:r>
    </w:p>
    <w:p w14:paraId="684EF0C7" w14:textId="77777777" w:rsidR="002662CF" w:rsidRPr="00D401EB" w:rsidRDefault="002662CF" w:rsidP="002662CF">
      <w:pPr>
        <w:pStyle w:val="ListParagraph"/>
        <w:tabs>
          <w:tab w:val="left" w:pos="2835"/>
        </w:tabs>
        <w:spacing w:after="0"/>
        <w:rPr>
          <w:rFonts w:ascii="Perpetua" w:hAnsi="Perpetua"/>
          <w:bCs/>
        </w:rPr>
      </w:pPr>
    </w:p>
    <w:p w14:paraId="3B8350C5" w14:textId="046006DF" w:rsidR="00B05B1D" w:rsidRPr="00D401EB" w:rsidRDefault="00B05B1D" w:rsidP="000F2F43">
      <w:pPr>
        <w:pStyle w:val="ListParagraph"/>
        <w:numPr>
          <w:ilvl w:val="0"/>
          <w:numId w:val="1"/>
        </w:numPr>
        <w:spacing w:after="0"/>
        <w:ind w:left="567" w:hanging="141"/>
        <w:rPr>
          <w:rFonts w:ascii="Perpetua" w:hAnsi="Perpetua"/>
          <w:b/>
        </w:rPr>
      </w:pPr>
      <w:r w:rsidRPr="00D401EB">
        <w:rPr>
          <w:rFonts w:ascii="Perpetua" w:hAnsi="Perpetua"/>
          <w:b/>
        </w:rPr>
        <w:t>Open Session</w:t>
      </w:r>
    </w:p>
    <w:p w14:paraId="7F5EA977" w14:textId="77777777" w:rsidR="00632EFD" w:rsidRPr="00D401EB" w:rsidRDefault="00632EFD" w:rsidP="00EA5A1E">
      <w:pPr>
        <w:pStyle w:val="ListParagraph"/>
        <w:numPr>
          <w:ilvl w:val="1"/>
          <w:numId w:val="1"/>
        </w:numPr>
        <w:ind w:left="1276" w:hanging="567"/>
        <w:rPr>
          <w:rFonts w:ascii="Perpetua" w:hAnsi="Perpetua"/>
        </w:rPr>
      </w:pPr>
      <w:r w:rsidRPr="00D401EB">
        <w:rPr>
          <w:rFonts w:ascii="Perpetua" w:hAnsi="Perpetua"/>
        </w:rPr>
        <w:t xml:space="preserve">Views of </w:t>
      </w:r>
      <w:proofErr w:type="gramStart"/>
      <w:r w:rsidRPr="00D401EB">
        <w:rPr>
          <w:rFonts w:ascii="Perpetua" w:hAnsi="Perpetua"/>
        </w:rPr>
        <w:t>local residents</w:t>
      </w:r>
      <w:proofErr w:type="gramEnd"/>
      <w:r w:rsidRPr="00D401EB">
        <w:rPr>
          <w:rFonts w:ascii="Perpetua" w:hAnsi="Perpetua"/>
        </w:rPr>
        <w:t xml:space="preserve"> on parish matters:</w:t>
      </w:r>
    </w:p>
    <w:p w14:paraId="7FCA5A66" w14:textId="49843031" w:rsidR="00632EFD" w:rsidRPr="00D401EB" w:rsidRDefault="002662CF" w:rsidP="00EA5A1E">
      <w:pPr>
        <w:pStyle w:val="ListParagraph"/>
        <w:numPr>
          <w:ilvl w:val="2"/>
          <w:numId w:val="1"/>
        </w:numPr>
        <w:ind w:left="1276" w:hanging="567"/>
        <w:jc w:val="both"/>
        <w:rPr>
          <w:rFonts w:ascii="Perpetua" w:hAnsi="Perpetua"/>
          <w:bCs/>
        </w:rPr>
      </w:pPr>
      <w:r w:rsidRPr="00D401EB">
        <w:rPr>
          <w:rFonts w:ascii="Perpetua" w:hAnsi="Perpetua"/>
        </w:rPr>
        <w:t>A</w:t>
      </w:r>
      <w:r w:rsidR="00225995" w:rsidRPr="00D401EB">
        <w:rPr>
          <w:rFonts w:ascii="Perpetua" w:hAnsi="Perpetua"/>
        </w:rPr>
        <w:t>n email</w:t>
      </w:r>
      <w:r w:rsidR="00DE225F" w:rsidRPr="00D401EB">
        <w:rPr>
          <w:rFonts w:ascii="Perpetua" w:hAnsi="Perpetua"/>
        </w:rPr>
        <w:t xml:space="preserve"> to the Chairman</w:t>
      </w:r>
      <w:r w:rsidR="00225995" w:rsidRPr="00D401EB">
        <w:rPr>
          <w:rFonts w:ascii="Perpetua" w:hAnsi="Perpetua"/>
        </w:rPr>
        <w:t xml:space="preserve"> </w:t>
      </w:r>
      <w:r w:rsidR="00DE225F" w:rsidRPr="00D401EB">
        <w:rPr>
          <w:rFonts w:ascii="Perpetua" w:hAnsi="Perpetua"/>
        </w:rPr>
        <w:t xml:space="preserve">was read out on behalf of the residents </w:t>
      </w:r>
      <w:r w:rsidR="00632EFD" w:rsidRPr="00D401EB">
        <w:rPr>
          <w:rFonts w:ascii="Perpetua" w:hAnsi="Perpetua"/>
        </w:rPr>
        <w:t>who</w:t>
      </w:r>
      <w:r w:rsidR="00DE225F" w:rsidRPr="00D401EB">
        <w:rPr>
          <w:rFonts w:ascii="Perpetua" w:hAnsi="Perpetua"/>
        </w:rPr>
        <w:t xml:space="preserve"> placed planters on the highway verge</w:t>
      </w:r>
      <w:r w:rsidR="00225995" w:rsidRPr="00D401EB">
        <w:rPr>
          <w:rFonts w:ascii="Perpetua" w:hAnsi="Perpetua"/>
          <w:bCs/>
        </w:rPr>
        <w:t xml:space="preserve"> near the junction of School Road and the main road</w:t>
      </w:r>
      <w:r w:rsidR="00DE225F" w:rsidRPr="00D401EB">
        <w:rPr>
          <w:rFonts w:ascii="Perpetua" w:hAnsi="Perpetua"/>
          <w:bCs/>
        </w:rPr>
        <w:t xml:space="preserve">. </w:t>
      </w:r>
      <w:r w:rsidR="00632EFD" w:rsidRPr="00D401EB">
        <w:rPr>
          <w:rFonts w:ascii="Perpetua" w:hAnsi="Perpetua"/>
          <w:bCs/>
        </w:rPr>
        <w:t>Following advice from BBLP the residents have been granted a cultivation licence</w:t>
      </w:r>
      <w:r w:rsidR="0030092C">
        <w:rPr>
          <w:rFonts w:ascii="Perpetua" w:hAnsi="Perpetua"/>
          <w:bCs/>
        </w:rPr>
        <w:t xml:space="preserve">. </w:t>
      </w:r>
      <w:r w:rsidR="00632EFD" w:rsidRPr="00D401EB">
        <w:rPr>
          <w:rFonts w:ascii="Perpetua" w:hAnsi="Perpetua"/>
          <w:bCs/>
        </w:rPr>
        <w:t xml:space="preserve">A copy of this email will be circulated to members for information as agreed. </w:t>
      </w:r>
    </w:p>
    <w:p w14:paraId="593B7EA2" w14:textId="5A7600C4" w:rsidR="008108AE" w:rsidRPr="000F2F43" w:rsidRDefault="008108AE" w:rsidP="008108AE">
      <w:pPr>
        <w:pStyle w:val="ListParagraph"/>
        <w:ind w:left="1440"/>
        <w:rPr>
          <w:rFonts w:ascii="Perpetua" w:hAnsi="Perpetua"/>
        </w:rPr>
      </w:pPr>
    </w:p>
    <w:p w14:paraId="3B8350CB" w14:textId="589C22AD" w:rsidR="00804C56" w:rsidRPr="000F2F43" w:rsidRDefault="00804C56" w:rsidP="00804C56">
      <w:pPr>
        <w:pStyle w:val="ListParagraph"/>
        <w:numPr>
          <w:ilvl w:val="0"/>
          <w:numId w:val="1"/>
        </w:numPr>
        <w:tabs>
          <w:tab w:val="left" w:pos="2835"/>
        </w:tabs>
        <w:spacing w:after="0"/>
        <w:rPr>
          <w:rFonts w:ascii="Perpetua" w:hAnsi="Perpetua"/>
          <w:b/>
        </w:rPr>
      </w:pPr>
      <w:r w:rsidRPr="000F2F43">
        <w:rPr>
          <w:rFonts w:ascii="Perpetua" w:hAnsi="Perpetua"/>
          <w:b/>
        </w:rPr>
        <w:t>Finan</w:t>
      </w:r>
      <w:r w:rsidR="003E012E" w:rsidRPr="000F2F43">
        <w:rPr>
          <w:rFonts w:ascii="Perpetua" w:hAnsi="Perpetua"/>
          <w:b/>
        </w:rPr>
        <w:t xml:space="preserve">ce </w:t>
      </w:r>
    </w:p>
    <w:p w14:paraId="2C873AFD" w14:textId="5E65A3EA" w:rsidR="00632EFD" w:rsidRPr="000F2F43" w:rsidRDefault="00632EFD" w:rsidP="00EA5A1E">
      <w:pPr>
        <w:pStyle w:val="ListParagraph"/>
        <w:widowControl w:val="0"/>
        <w:numPr>
          <w:ilvl w:val="1"/>
          <w:numId w:val="1"/>
        </w:numPr>
        <w:tabs>
          <w:tab w:val="left" w:pos="709"/>
        </w:tabs>
        <w:spacing w:after="0" w:line="240" w:lineRule="atLeast"/>
        <w:ind w:left="1276" w:hanging="567"/>
        <w:rPr>
          <w:rFonts w:ascii="Perpetua" w:hAnsi="Perpetua" w:cs="Arial"/>
          <w:bCs/>
          <w:snapToGrid w:val="0"/>
        </w:rPr>
      </w:pPr>
      <w:r w:rsidRPr="000F2F43">
        <w:rPr>
          <w:rFonts w:ascii="Perpetua" w:hAnsi="Perpetua" w:cs="Arial"/>
          <w:bCs/>
          <w:snapToGrid w:val="0"/>
        </w:rPr>
        <w:t xml:space="preserve">Quotation for the routine maintenance of the hedge at the Jubilee Green… it was RESOLVED </w:t>
      </w:r>
      <w:r w:rsidR="00AD344B">
        <w:rPr>
          <w:rFonts w:ascii="Perpetua" w:hAnsi="Perpetua" w:cs="Arial"/>
          <w:bCs/>
          <w:snapToGrid w:val="0"/>
        </w:rPr>
        <w:t>that the Chairman will seek quotes for consideration at</w:t>
      </w:r>
      <w:r w:rsidRPr="000F2F43">
        <w:rPr>
          <w:rFonts w:ascii="Perpetua" w:hAnsi="Perpetua" w:cs="Arial"/>
          <w:bCs/>
          <w:snapToGrid w:val="0"/>
        </w:rPr>
        <w:t xml:space="preserve"> the next ordinary Council meeting</w:t>
      </w:r>
      <w:r w:rsidR="00AD344B">
        <w:rPr>
          <w:rFonts w:ascii="Perpetua" w:hAnsi="Perpetua" w:cs="Arial"/>
          <w:bCs/>
          <w:snapToGrid w:val="0"/>
        </w:rPr>
        <w:t>.</w:t>
      </w:r>
      <w:r w:rsidR="00AD344B">
        <w:rPr>
          <w:rFonts w:ascii="Perpetua" w:hAnsi="Perpetua" w:cs="Arial"/>
          <w:bCs/>
          <w:snapToGrid w:val="0"/>
        </w:rPr>
        <w:br/>
      </w:r>
    </w:p>
    <w:p w14:paraId="44D0278E" w14:textId="5D31840C" w:rsidR="00632EFD" w:rsidRPr="000F2F43" w:rsidRDefault="00632EFD" w:rsidP="00EA5A1E">
      <w:pPr>
        <w:pStyle w:val="ListParagraph"/>
        <w:widowControl w:val="0"/>
        <w:numPr>
          <w:ilvl w:val="1"/>
          <w:numId w:val="1"/>
        </w:numPr>
        <w:tabs>
          <w:tab w:val="left" w:pos="709"/>
        </w:tabs>
        <w:spacing w:after="0" w:line="240" w:lineRule="atLeast"/>
        <w:ind w:left="1276" w:hanging="567"/>
        <w:rPr>
          <w:rFonts w:ascii="Perpetua" w:hAnsi="Perpetua" w:cs="Arial"/>
          <w:b/>
          <w:snapToGrid w:val="0"/>
        </w:rPr>
      </w:pPr>
      <w:r w:rsidRPr="000F2F43">
        <w:rPr>
          <w:rFonts w:ascii="Perpetua" w:hAnsi="Perpetua" w:cs="Arial"/>
          <w:bCs/>
          <w:snapToGrid w:val="0"/>
        </w:rPr>
        <w:t>To approve bank account signatories</w:t>
      </w:r>
      <w:r w:rsidR="000F2F43" w:rsidRPr="000F2F43">
        <w:rPr>
          <w:rFonts w:ascii="Perpetua" w:hAnsi="Perpetua"/>
          <w:color w:val="1D2228"/>
          <w:shd w:val="clear" w:color="auto" w:fill="FFFFFF"/>
        </w:rPr>
        <w:t xml:space="preserve"> or the Santander Business Account (s/c 090666 AC N</w:t>
      </w:r>
      <w:r w:rsidR="00660B11">
        <w:rPr>
          <w:rFonts w:ascii="Perpetua" w:hAnsi="Perpetua"/>
          <w:color w:val="1D2228"/>
          <w:shd w:val="clear" w:color="auto" w:fill="FFFFFF"/>
        </w:rPr>
        <w:t>o</w:t>
      </w:r>
      <w:r w:rsidR="000F2F43" w:rsidRPr="000F2F43">
        <w:rPr>
          <w:rFonts w:ascii="Perpetua" w:hAnsi="Perpetua"/>
          <w:color w:val="1D2228"/>
          <w:shd w:val="clear" w:color="auto" w:fill="FFFFFF"/>
        </w:rPr>
        <w:t xml:space="preserve">. </w:t>
      </w:r>
      <w:proofErr w:type="gramStart"/>
      <w:r w:rsidR="000F2F43" w:rsidRPr="000F2F43">
        <w:rPr>
          <w:rFonts w:ascii="Perpetua" w:hAnsi="Perpetua"/>
          <w:color w:val="1D2228"/>
          <w:shd w:val="clear" w:color="auto" w:fill="FFFFFF"/>
        </w:rPr>
        <w:t>40184974)…</w:t>
      </w:r>
      <w:proofErr w:type="gramEnd"/>
      <w:r w:rsidR="000F2F43">
        <w:rPr>
          <w:rFonts w:ascii="Perpetua" w:hAnsi="Perpetua"/>
          <w:color w:val="1D2228"/>
          <w:shd w:val="clear" w:color="auto" w:fill="FFFFFF"/>
        </w:rPr>
        <w:t xml:space="preserve"> </w:t>
      </w:r>
      <w:r w:rsidR="000F2F43" w:rsidRPr="000F2F43">
        <w:rPr>
          <w:rFonts w:ascii="Perpetua" w:hAnsi="Perpetua" w:cs="Arial"/>
          <w:bCs/>
          <w:snapToGrid w:val="0"/>
        </w:rPr>
        <w:t xml:space="preserve">it was RESOLVED to </w:t>
      </w:r>
      <w:bookmarkStart w:id="1" w:name="_Hlk14238246"/>
      <w:r w:rsidR="000F2F43" w:rsidRPr="000F2F43">
        <w:rPr>
          <w:rFonts w:ascii="Perpetua" w:hAnsi="Perpetua"/>
          <w:color w:val="1D2228"/>
          <w:shd w:val="clear" w:color="auto" w:fill="FFFFFF"/>
        </w:rPr>
        <w:t>remove</w:t>
      </w:r>
      <w:r w:rsidR="000F2F43">
        <w:rPr>
          <w:rFonts w:ascii="Perpetua" w:hAnsi="Perpetua"/>
          <w:color w:val="1D2228"/>
          <w:shd w:val="clear" w:color="auto" w:fill="FFFFFF"/>
        </w:rPr>
        <w:t>;</w:t>
      </w:r>
      <w:r w:rsidR="000F2F43" w:rsidRPr="000F2F43">
        <w:rPr>
          <w:rFonts w:ascii="Perpetua" w:hAnsi="Perpetua"/>
          <w:color w:val="1D2228"/>
          <w:shd w:val="clear" w:color="auto" w:fill="FFFFFF"/>
        </w:rPr>
        <w:t xml:space="preserve"> </w:t>
      </w:r>
      <w:bookmarkEnd w:id="1"/>
      <w:r w:rsidR="000F2F43" w:rsidRPr="000F2F43">
        <w:rPr>
          <w:rFonts w:ascii="Perpetua" w:hAnsi="Perpetua"/>
          <w:color w:val="1D2228"/>
          <w:shd w:val="clear" w:color="auto" w:fill="FFFFFF"/>
        </w:rPr>
        <w:t xml:space="preserve">Mr Stuart Fryer, Mr John Edward Tallis, Mrs Margaret Clare Lillyman and Mrs Lynne Pugh. The signatories </w:t>
      </w:r>
      <w:r w:rsidR="000F2F43">
        <w:rPr>
          <w:rFonts w:ascii="Perpetua" w:hAnsi="Perpetua"/>
          <w:color w:val="1D2228"/>
          <w:shd w:val="clear" w:color="auto" w:fill="FFFFFF"/>
        </w:rPr>
        <w:t>will be;</w:t>
      </w:r>
      <w:r w:rsidR="000F2F43" w:rsidRPr="000F2F43">
        <w:rPr>
          <w:rFonts w:ascii="Perpetua" w:hAnsi="Perpetua"/>
          <w:color w:val="1D2228"/>
          <w:shd w:val="clear" w:color="auto" w:fill="FFFFFF"/>
        </w:rPr>
        <w:t xml:space="preserve"> Mrs Janette Ward (</w:t>
      </w:r>
      <w:r w:rsidR="000F2F43">
        <w:rPr>
          <w:rFonts w:ascii="Perpetua" w:hAnsi="Perpetua"/>
          <w:color w:val="1D2228"/>
          <w:shd w:val="clear" w:color="auto" w:fill="FFFFFF"/>
        </w:rPr>
        <w:t>C</w:t>
      </w:r>
      <w:r w:rsidR="000F2F43" w:rsidRPr="000F2F43">
        <w:rPr>
          <w:rFonts w:ascii="Perpetua" w:hAnsi="Perpetua"/>
          <w:color w:val="1D2228"/>
          <w:shd w:val="clear" w:color="auto" w:fill="FFFFFF"/>
        </w:rPr>
        <w:t xml:space="preserve">ouncil </w:t>
      </w:r>
      <w:r w:rsidR="000F2F43">
        <w:rPr>
          <w:rFonts w:ascii="Perpetua" w:hAnsi="Perpetua"/>
          <w:color w:val="1D2228"/>
          <w:shd w:val="clear" w:color="auto" w:fill="FFFFFF"/>
        </w:rPr>
        <w:t>C</w:t>
      </w:r>
      <w:r w:rsidR="000F2F43" w:rsidRPr="000F2F43">
        <w:rPr>
          <w:rFonts w:ascii="Perpetua" w:hAnsi="Perpetua"/>
          <w:color w:val="1D2228"/>
          <w:shd w:val="clear" w:color="auto" w:fill="FFFFFF"/>
        </w:rPr>
        <w:t>hairman), Mr Paul Grey (</w:t>
      </w:r>
      <w:r w:rsidR="000F2F43">
        <w:rPr>
          <w:rFonts w:ascii="Perpetua" w:hAnsi="Perpetua"/>
          <w:color w:val="1D2228"/>
          <w:shd w:val="clear" w:color="auto" w:fill="FFFFFF"/>
        </w:rPr>
        <w:t>C</w:t>
      </w:r>
      <w:r w:rsidR="000F2F43" w:rsidRPr="000F2F43">
        <w:rPr>
          <w:rFonts w:ascii="Perpetua" w:hAnsi="Perpetua"/>
          <w:color w:val="1D2228"/>
          <w:shd w:val="clear" w:color="auto" w:fill="FFFFFF"/>
        </w:rPr>
        <w:t xml:space="preserve">ouncil </w:t>
      </w:r>
      <w:r w:rsidR="000F2F43">
        <w:rPr>
          <w:rFonts w:ascii="Perpetua" w:hAnsi="Perpetua"/>
          <w:color w:val="1D2228"/>
          <w:shd w:val="clear" w:color="auto" w:fill="FFFFFF"/>
        </w:rPr>
        <w:t>Vi</w:t>
      </w:r>
      <w:r w:rsidR="000F2F43" w:rsidRPr="000F2F43">
        <w:rPr>
          <w:rFonts w:ascii="Perpetua" w:hAnsi="Perpetua"/>
          <w:color w:val="1D2228"/>
          <w:shd w:val="clear" w:color="auto" w:fill="FFFFFF"/>
        </w:rPr>
        <w:t>ce-chairman)</w:t>
      </w:r>
      <w:r w:rsidR="000F2F43">
        <w:rPr>
          <w:rFonts w:ascii="Perpetua" w:hAnsi="Perpetua"/>
          <w:color w:val="1D2228"/>
          <w:shd w:val="clear" w:color="auto" w:fill="FFFFFF"/>
        </w:rPr>
        <w:t xml:space="preserve"> and</w:t>
      </w:r>
      <w:r w:rsidR="000F2F43" w:rsidRPr="000F2F43">
        <w:rPr>
          <w:rFonts w:ascii="Perpetua" w:hAnsi="Perpetua"/>
          <w:color w:val="1D2228"/>
          <w:shd w:val="clear" w:color="auto" w:fill="FFFFFF"/>
        </w:rPr>
        <w:t xml:space="preserve"> Mr Robert Hodges (</w:t>
      </w:r>
      <w:r w:rsidR="000F2F43">
        <w:rPr>
          <w:rFonts w:ascii="Perpetua" w:hAnsi="Perpetua"/>
          <w:color w:val="1D2228"/>
          <w:shd w:val="clear" w:color="auto" w:fill="FFFFFF"/>
        </w:rPr>
        <w:t>C</w:t>
      </w:r>
      <w:r w:rsidR="000F2F43" w:rsidRPr="000F2F43">
        <w:rPr>
          <w:rFonts w:ascii="Perpetua" w:hAnsi="Perpetua"/>
          <w:color w:val="1D2228"/>
          <w:shd w:val="clear" w:color="auto" w:fill="FFFFFF"/>
        </w:rPr>
        <w:t>ouncil member)</w:t>
      </w:r>
      <w:r w:rsidR="000F2F43">
        <w:rPr>
          <w:rFonts w:ascii="Perpetua" w:hAnsi="Perpetua"/>
          <w:color w:val="1D2228"/>
          <w:shd w:val="clear" w:color="auto" w:fill="FFFFFF"/>
        </w:rPr>
        <w:t xml:space="preserve"> - t</w:t>
      </w:r>
      <w:r w:rsidR="000F2F43" w:rsidRPr="000F2F43">
        <w:rPr>
          <w:rFonts w:ascii="Perpetua" w:hAnsi="Perpetua"/>
          <w:color w:val="1D2228"/>
          <w:shd w:val="clear" w:color="auto" w:fill="FFFFFF"/>
        </w:rPr>
        <w:t>hree signatories, any two to sign.</w:t>
      </w:r>
      <w:r w:rsidR="00732371">
        <w:rPr>
          <w:rFonts w:ascii="Perpetua" w:hAnsi="Perpetua"/>
          <w:color w:val="1D2228"/>
          <w:shd w:val="clear" w:color="auto" w:fill="FFFFFF"/>
        </w:rPr>
        <w:br/>
      </w:r>
    </w:p>
    <w:p w14:paraId="494D8A05" w14:textId="58EF19C1" w:rsidR="00632EFD" w:rsidRPr="00732371" w:rsidRDefault="00660B11" w:rsidP="00EA5A1E">
      <w:pPr>
        <w:pStyle w:val="ListParagraph"/>
        <w:widowControl w:val="0"/>
        <w:numPr>
          <w:ilvl w:val="1"/>
          <w:numId w:val="1"/>
        </w:numPr>
        <w:tabs>
          <w:tab w:val="left" w:pos="709"/>
        </w:tabs>
        <w:spacing w:after="0" w:line="240" w:lineRule="atLeast"/>
        <w:ind w:left="1276" w:hanging="556"/>
        <w:rPr>
          <w:rFonts w:ascii="Perpetua" w:hAnsi="Perpetua" w:cs="Arial"/>
          <w:b/>
          <w:snapToGrid w:val="0"/>
        </w:rPr>
      </w:pPr>
      <w:r>
        <w:rPr>
          <w:rFonts w:ascii="Perpetua" w:hAnsi="Perpetua" w:cs="Arial"/>
          <w:bCs/>
          <w:snapToGrid w:val="0"/>
        </w:rPr>
        <w:t>Members</w:t>
      </w:r>
      <w:r w:rsidR="00632EFD" w:rsidRPr="00732371">
        <w:rPr>
          <w:rFonts w:ascii="Perpetua" w:hAnsi="Perpetua" w:cs="Arial"/>
          <w:bCs/>
          <w:snapToGrid w:val="0"/>
        </w:rPr>
        <w:t xml:space="preserve"> note</w:t>
      </w:r>
      <w:r>
        <w:rPr>
          <w:rFonts w:ascii="Perpetua" w:hAnsi="Perpetua" w:cs="Arial"/>
          <w:bCs/>
          <w:snapToGrid w:val="0"/>
        </w:rPr>
        <w:t>d</w:t>
      </w:r>
      <w:r w:rsidR="00632EFD" w:rsidRPr="00732371">
        <w:rPr>
          <w:rFonts w:ascii="Perpetua" w:hAnsi="Perpetua" w:cs="Arial"/>
          <w:bCs/>
          <w:snapToGrid w:val="0"/>
        </w:rPr>
        <w:t xml:space="preserve"> that bank statements will be redirected to the new Clerk.</w:t>
      </w:r>
      <w:r w:rsidR="00732371">
        <w:rPr>
          <w:rFonts w:ascii="Perpetua" w:hAnsi="Perpetua" w:cs="Arial"/>
          <w:bCs/>
          <w:snapToGrid w:val="0"/>
        </w:rPr>
        <w:br/>
      </w:r>
    </w:p>
    <w:p w14:paraId="64D13219" w14:textId="1C00A99E" w:rsidR="00732371" w:rsidRPr="00732371" w:rsidRDefault="00732371" w:rsidP="00F652D4">
      <w:pPr>
        <w:pStyle w:val="ListParagraph"/>
        <w:numPr>
          <w:ilvl w:val="1"/>
          <w:numId w:val="1"/>
        </w:numPr>
        <w:tabs>
          <w:tab w:val="left" w:pos="2835"/>
        </w:tabs>
        <w:spacing w:after="0"/>
        <w:ind w:left="993" w:hanging="284"/>
        <w:rPr>
          <w:rFonts w:ascii="Perpetua" w:hAnsi="Perpetua"/>
          <w:bCs/>
        </w:rPr>
      </w:pPr>
      <w:r w:rsidRPr="00732371">
        <w:rPr>
          <w:rFonts w:ascii="Perpetua" w:hAnsi="Perpetua" w:cs="Arial"/>
          <w:bCs/>
          <w:snapToGrid w:val="0"/>
        </w:rPr>
        <w:t xml:space="preserve">     </w:t>
      </w:r>
      <w:r w:rsidRPr="00732371">
        <w:rPr>
          <w:rFonts w:ascii="Perpetua" w:hAnsi="Perpetua"/>
          <w:bCs/>
        </w:rPr>
        <w:t>It was RESOLVED to pay the following invoices:</w:t>
      </w:r>
    </w:p>
    <w:p w14:paraId="41557243" w14:textId="77777777" w:rsidR="003D4AA7" w:rsidRDefault="00632EFD" w:rsidP="00EA5A1E">
      <w:pPr>
        <w:pStyle w:val="ListParagraph"/>
        <w:widowControl w:val="0"/>
        <w:numPr>
          <w:ilvl w:val="2"/>
          <w:numId w:val="1"/>
        </w:numPr>
        <w:tabs>
          <w:tab w:val="left" w:pos="709"/>
        </w:tabs>
        <w:spacing w:after="0" w:line="240" w:lineRule="atLeast"/>
        <w:ind w:left="1276" w:hanging="567"/>
        <w:rPr>
          <w:rFonts w:ascii="Perpetua" w:hAnsi="Perpetua" w:cs="Arial"/>
          <w:bCs/>
          <w:snapToGrid w:val="0"/>
        </w:rPr>
      </w:pPr>
      <w:r w:rsidRPr="003D4AA7">
        <w:rPr>
          <w:rFonts w:ascii="Perpetua" w:hAnsi="Perpetua" w:cs="Arial"/>
          <w:bCs/>
          <w:snapToGrid w:val="0"/>
        </w:rPr>
        <w:t>Autela Payroll – payroll at £16.56.</w:t>
      </w:r>
      <w:r w:rsidR="003D4AA7" w:rsidRPr="003D4AA7">
        <w:rPr>
          <w:rFonts w:ascii="Perpetua" w:hAnsi="Perpetua" w:cs="Arial"/>
          <w:bCs/>
          <w:snapToGrid w:val="0"/>
        </w:rPr>
        <w:t xml:space="preserve"> </w:t>
      </w:r>
    </w:p>
    <w:p w14:paraId="75FE10E5" w14:textId="77777777" w:rsidR="003D4AA7" w:rsidRDefault="003D4AA7" w:rsidP="00EA5A1E">
      <w:pPr>
        <w:pStyle w:val="ListParagraph"/>
        <w:widowControl w:val="0"/>
        <w:numPr>
          <w:ilvl w:val="2"/>
          <w:numId w:val="1"/>
        </w:numPr>
        <w:tabs>
          <w:tab w:val="left" w:pos="709"/>
        </w:tabs>
        <w:spacing w:after="0" w:line="240" w:lineRule="atLeast"/>
        <w:ind w:left="1276" w:hanging="567"/>
        <w:rPr>
          <w:rFonts w:ascii="Perpetua" w:hAnsi="Perpetua" w:cs="Arial"/>
          <w:bCs/>
          <w:snapToGrid w:val="0"/>
        </w:rPr>
      </w:pPr>
      <w:r w:rsidRPr="003D4AA7">
        <w:rPr>
          <w:rFonts w:ascii="Perpetua" w:hAnsi="Perpetua" w:cs="Arial"/>
          <w:bCs/>
          <w:snapToGrid w:val="0"/>
        </w:rPr>
        <w:t>Parish Council Insurance at £301.54</w:t>
      </w:r>
      <w:r>
        <w:rPr>
          <w:rFonts w:ascii="Perpetua" w:hAnsi="Perpetua" w:cs="Arial"/>
          <w:bCs/>
          <w:snapToGrid w:val="0"/>
        </w:rPr>
        <w:t>.</w:t>
      </w:r>
    </w:p>
    <w:p w14:paraId="59B43A0B" w14:textId="77777777" w:rsidR="003D4AA7" w:rsidRDefault="003D4AA7" w:rsidP="00EA5A1E">
      <w:pPr>
        <w:pStyle w:val="ListParagraph"/>
        <w:widowControl w:val="0"/>
        <w:numPr>
          <w:ilvl w:val="2"/>
          <w:numId w:val="1"/>
        </w:numPr>
        <w:tabs>
          <w:tab w:val="left" w:pos="709"/>
        </w:tabs>
        <w:spacing w:after="0" w:line="240" w:lineRule="atLeast"/>
        <w:ind w:left="1276" w:hanging="567"/>
        <w:rPr>
          <w:rFonts w:ascii="Perpetua" w:hAnsi="Perpetua" w:cs="Arial"/>
          <w:bCs/>
          <w:snapToGrid w:val="0"/>
        </w:rPr>
      </w:pPr>
      <w:r w:rsidRPr="003D4AA7">
        <w:rPr>
          <w:rFonts w:ascii="Perpetua" w:hAnsi="Perpetua" w:cs="Arial"/>
          <w:bCs/>
          <w:snapToGrid w:val="0"/>
        </w:rPr>
        <w:t xml:space="preserve">Lady Emily Hall for Council meetings </w:t>
      </w:r>
      <w:r>
        <w:rPr>
          <w:rFonts w:ascii="Perpetua" w:hAnsi="Perpetua" w:cs="Arial"/>
          <w:bCs/>
          <w:snapToGrid w:val="0"/>
        </w:rPr>
        <w:t>£45.00 and £37.50.</w:t>
      </w:r>
    </w:p>
    <w:p w14:paraId="5D840F00" w14:textId="77777777" w:rsidR="003D4AA7" w:rsidRDefault="003D4AA7" w:rsidP="003D4AA7">
      <w:pPr>
        <w:pStyle w:val="ListParagraph"/>
        <w:widowControl w:val="0"/>
        <w:tabs>
          <w:tab w:val="left" w:pos="709"/>
        </w:tabs>
        <w:spacing w:after="0" w:line="240" w:lineRule="atLeast"/>
        <w:ind w:left="1418"/>
        <w:rPr>
          <w:rFonts w:ascii="Perpetua" w:hAnsi="Perpetua" w:cs="Arial"/>
          <w:bCs/>
          <w:snapToGrid w:val="0"/>
        </w:rPr>
      </w:pPr>
    </w:p>
    <w:p w14:paraId="3B8350D0" w14:textId="6A0F2A82" w:rsidR="0047026D" w:rsidRPr="00660B11" w:rsidRDefault="00632EFD" w:rsidP="00EA5A1E">
      <w:pPr>
        <w:pStyle w:val="ListParagraph"/>
        <w:widowControl w:val="0"/>
        <w:numPr>
          <w:ilvl w:val="1"/>
          <w:numId w:val="1"/>
        </w:numPr>
        <w:tabs>
          <w:tab w:val="left" w:pos="709"/>
        </w:tabs>
        <w:spacing w:after="0" w:line="240" w:lineRule="atLeast"/>
        <w:ind w:left="1276" w:hanging="567"/>
        <w:rPr>
          <w:rFonts w:ascii="Perpetua" w:hAnsi="Perpetua" w:cs="Arial"/>
          <w:bCs/>
          <w:snapToGrid w:val="0"/>
        </w:rPr>
      </w:pPr>
      <w:r w:rsidRPr="003D4AA7">
        <w:rPr>
          <w:rFonts w:ascii="Perpetua" w:hAnsi="Perpetua" w:cs="Arial"/>
          <w:bCs/>
          <w:snapToGrid w:val="0"/>
        </w:rPr>
        <w:t>Hoople – Tarrington TRO Assessment at £650.76</w:t>
      </w:r>
      <w:r w:rsidR="00882A16">
        <w:rPr>
          <w:rFonts w:ascii="Perpetua" w:hAnsi="Perpetua" w:cs="Arial"/>
          <w:bCs/>
          <w:snapToGrid w:val="0"/>
        </w:rPr>
        <w:t xml:space="preserve">…it was RESOLVED to defer payment </w:t>
      </w:r>
      <w:r w:rsidR="00660B11">
        <w:rPr>
          <w:rFonts w:ascii="Perpetua" w:hAnsi="Perpetua" w:cs="Arial"/>
          <w:bCs/>
          <w:snapToGrid w:val="0"/>
        </w:rPr>
        <w:t>of</w:t>
      </w:r>
      <w:r w:rsidR="00882A16">
        <w:rPr>
          <w:rFonts w:ascii="Perpetua" w:hAnsi="Perpetua" w:cs="Arial"/>
          <w:bCs/>
          <w:snapToGrid w:val="0"/>
        </w:rPr>
        <w:t xml:space="preserve"> this invoice as the Council is awaiting further information on the assessment. </w:t>
      </w:r>
      <w:r w:rsidR="00660B11">
        <w:rPr>
          <w:rFonts w:ascii="Perpetua" w:hAnsi="Perpetua" w:cs="Arial"/>
          <w:bCs/>
          <w:snapToGrid w:val="0"/>
        </w:rPr>
        <w:br/>
      </w:r>
    </w:p>
    <w:p w14:paraId="4014DC30" w14:textId="2F348465" w:rsidR="0077752E" w:rsidRDefault="0047026D" w:rsidP="00660B11">
      <w:pPr>
        <w:pStyle w:val="ListParagraph"/>
        <w:numPr>
          <w:ilvl w:val="0"/>
          <w:numId w:val="1"/>
        </w:numPr>
        <w:rPr>
          <w:rFonts w:ascii="Perpetua" w:hAnsi="Perpetua"/>
          <w:b/>
        </w:rPr>
      </w:pPr>
      <w:r w:rsidRPr="00660B11">
        <w:rPr>
          <w:rFonts w:ascii="Perpetua" w:hAnsi="Perpetua"/>
          <w:b/>
        </w:rPr>
        <w:t>Planning</w:t>
      </w:r>
    </w:p>
    <w:p w14:paraId="26ED4B3D" w14:textId="65A1CD16" w:rsidR="00660B11" w:rsidRDefault="00660B11" w:rsidP="00753B13">
      <w:pPr>
        <w:pStyle w:val="ListParagraph"/>
        <w:ind w:left="709"/>
        <w:rPr>
          <w:rFonts w:ascii="Perpetua" w:hAnsi="Perpetua" w:cs="Arial"/>
        </w:rPr>
      </w:pPr>
      <w:r w:rsidRPr="00660B11">
        <w:rPr>
          <w:rFonts w:ascii="Perpetua" w:hAnsi="Perpetua"/>
          <w:bCs/>
        </w:rPr>
        <w:t>The following planning applications were considered;</w:t>
      </w:r>
      <w:r w:rsidR="00753B13">
        <w:rPr>
          <w:rFonts w:ascii="Perpetua" w:hAnsi="Perpetua"/>
          <w:bCs/>
        </w:rPr>
        <w:br/>
        <w:t xml:space="preserve">6.1      </w:t>
      </w:r>
      <w:hyperlink r:id="rId5" w:history="1">
        <w:r w:rsidRPr="00660B11">
          <w:rPr>
            <w:rFonts w:ascii="Perpetua" w:hAnsi="Perpetua" w:cs="Arial"/>
            <w:color w:val="000000"/>
            <w:u w:val="single"/>
            <w:shd w:val="clear" w:color="auto" w:fill="AFEBFF"/>
          </w:rPr>
          <w:t>P191858/F</w:t>
        </w:r>
      </w:hyperlink>
      <w:r>
        <w:rPr>
          <w:rFonts w:ascii="Perpetua" w:hAnsi="Perpetua" w:cs="Arial"/>
        </w:rPr>
        <w:t xml:space="preserve"> </w:t>
      </w:r>
      <w:r w:rsidRPr="00660B11">
        <w:rPr>
          <w:rFonts w:ascii="Perpetua" w:hAnsi="Perpetua" w:cs="Arial"/>
          <w:color w:val="000000"/>
        </w:rPr>
        <w:t xml:space="preserve">Freetown Little Tarrington Hereford HR1 4JB…Proposed conversion of traditional </w:t>
      </w:r>
      <w:r w:rsidR="00753B13">
        <w:rPr>
          <w:rFonts w:ascii="Perpetua" w:hAnsi="Perpetua" w:cs="Arial"/>
          <w:color w:val="000000"/>
        </w:rPr>
        <w:br/>
        <w:t xml:space="preserve">           </w:t>
      </w:r>
      <w:r w:rsidRPr="00660B11">
        <w:rPr>
          <w:rFonts w:ascii="Perpetua" w:hAnsi="Perpetua" w:cs="Arial"/>
          <w:color w:val="000000"/>
        </w:rPr>
        <w:t>agricultural buildings (first and 2nd floor only) to holiday accommodation.</w:t>
      </w:r>
    </w:p>
    <w:p w14:paraId="64368E13" w14:textId="494C79F4" w:rsidR="00660B11" w:rsidRPr="00664332" w:rsidRDefault="00D15FD6" w:rsidP="00EA5A1E">
      <w:pPr>
        <w:pStyle w:val="Header"/>
        <w:numPr>
          <w:ilvl w:val="1"/>
          <w:numId w:val="1"/>
        </w:numPr>
        <w:tabs>
          <w:tab w:val="clear" w:pos="4153"/>
          <w:tab w:val="clear" w:pos="8306"/>
          <w:tab w:val="left" w:pos="567"/>
          <w:tab w:val="left" w:pos="709"/>
          <w:tab w:val="left" w:pos="2268"/>
          <w:tab w:val="left" w:pos="3402"/>
        </w:tabs>
        <w:ind w:left="1276" w:hanging="567"/>
        <w:rPr>
          <w:rFonts w:ascii="Perpetua" w:hAnsi="Perpetua" w:cs="Arial"/>
          <w:szCs w:val="22"/>
        </w:rPr>
      </w:pPr>
      <w:hyperlink r:id="rId6" w:history="1">
        <w:r w:rsidR="00660B11" w:rsidRPr="00660B11">
          <w:rPr>
            <w:rFonts w:ascii="Perpetua" w:hAnsi="Perpetua" w:cs="Arial"/>
            <w:color w:val="000000"/>
            <w:szCs w:val="22"/>
            <w:u w:val="single"/>
            <w:shd w:val="clear" w:color="auto" w:fill="AFEBFF"/>
            <w:lang w:eastAsia="en-US"/>
          </w:rPr>
          <w:t>P191891/FH</w:t>
        </w:r>
      </w:hyperlink>
      <w:r w:rsidR="00660B11">
        <w:rPr>
          <w:rFonts w:ascii="Perpetua" w:hAnsi="Perpetua" w:cs="Arial"/>
          <w:szCs w:val="22"/>
          <w:lang w:eastAsia="en-US"/>
        </w:rPr>
        <w:t xml:space="preserve"> </w:t>
      </w:r>
      <w:r w:rsidR="00660B11" w:rsidRPr="00660B11">
        <w:rPr>
          <w:rFonts w:ascii="Perpetua" w:hAnsi="Perpetua" w:cs="Arial"/>
          <w:color w:val="000000"/>
          <w:szCs w:val="22"/>
        </w:rPr>
        <w:t>Ro-Onica Alders End Road Tarrington Hereford Herefordshire HR1 4ET…Proposed single storey rear extension.</w:t>
      </w:r>
    </w:p>
    <w:p w14:paraId="16847494" w14:textId="02E741D5" w:rsidR="00664332" w:rsidRDefault="00664332" w:rsidP="00EA5A1E">
      <w:pPr>
        <w:pStyle w:val="Header"/>
        <w:tabs>
          <w:tab w:val="clear" w:pos="4153"/>
          <w:tab w:val="clear" w:pos="8306"/>
          <w:tab w:val="left" w:pos="567"/>
          <w:tab w:val="left" w:pos="709"/>
          <w:tab w:val="left" w:pos="2268"/>
          <w:tab w:val="left" w:pos="3402"/>
        </w:tabs>
        <w:ind w:left="1276"/>
        <w:rPr>
          <w:rFonts w:ascii="Perpetua" w:hAnsi="Perpetua" w:cs="Arial"/>
          <w:color w:val="000000"/>
          <w:szCs w:val="22"/>
        </w:rPr>
      </w:pPr>
      <w:r>
        <w:rPr>
          <w:rFonts w:ascii="Perpetua" w:hAnsi="Perpetua" w:cs="Arial"/>
          <w:color w:val="000000"/>
          <w:szCs w:val="22"/>
        </w:rPr>
        <w:t xml:space="preserve">Councillor Hodges declared a pecuniary interest in this item and left the meeting – he returned after it had been considered by members. </w:t>
      </w:r>
    </w:p>
    <w:p w14:paraId="15EF6BB2" w14:textId="4F15E87A" w:rsidR="00664332" w:rsidRPr="00660B11" w:rsidRDefault="00664332" w:rsidP="00664332">
      <w:pPr>
        <w:pStyle w:val="Header"/>
        <w:tabs>
          <w:tab w:val="clear" w:pos="4153"/>
          <w:tab w:val="clear" w:pos="8306"/>
          <w:tab w:val="left" w:pos="567"/>
          <w:tab w:val="left" w:pos="709"/>
          <w:tab w:val="left" w:pos="2268"/>
          <w:tab w:val="left" w:pos="3402"/>
        </w:tabs>
        <w:ind w:left="1440"/>
        <w:rPr>
          <w:rFonts w:ascii="Perpetua" w:hAnsi="Perpetua" w:cs="Arial"/>
          <w:szCs w:val="22"/>
        </w:rPr>
      </w:pPr>
      <w:r>
        <w:rPr>
          <w:rFonts w:ascii="Perpetua" w:hAnsi="Perpetua" w:cs="Arial"/>
          <w:color w:val="000000"/>
          <w:szCs w:val="22"/>
        </w:rPr>
        <w:t xml:space="preserve"> </w:t>
      </w:r>
    </w:p>
    <w:p w14:paraId="771B89A9" w14:textId="0F130A53" w:rsidR="00991EB5" w:rsidRPr="00660B11" w:rsidRDefault="00D15FD6" w:rsidP="00EA5A1E">
      <w:pPr>
        <w:pStyle w:val="Header"/>
        <w:numPr>
          <w:ilvl w:val="1"/>
          <w:numId w:val="1"/>
        </w:numPr>
        <w:tabs>
          <w:tab w:val="clear" w:pos="4153"/>
          <w:tab w:val="clear" w:pos="8306"/>
          <w:tab w:val="left" w:pos="567"/>
          <w:tab w:val="left" w:pos="709"/>
          <w:tab w:val="left" w:pos="2268"/>
          <w:tab w:val="left" w:pos="3402"/>
        </w:tabs>
        <w:ind w:left="1276" w:hanging="567"/>
        <w:rPr>
          <w:rFonts w:ascii="Perpetua" w:hAnsi="Perpetua" w:cs="Arial"/>
          <w:szCs w:val="22"/>
        </w:rPr>
      </w:pPr>
      <w:hyperlink r:id="rId7" w:history="1">
        <w:r w:rsidR="00660B11" w:rsidRPr="00660B11">
          <w:rPr>
            <w:rFonts w:ascii="Perpetua" w:hAnsi="Perpetua" w:cs="Arial"/>
            <w:color w:val="000000"/>
            <w:u w:val="single"/>
            <w:shd w:val="clear" w:color="auto" w:fill="AFEBFF"/>
          </w:rPr>
          <w:t>P191781/XA2</w:t>
        </w:r>
      </w:hyperlink>
      <w:r w:rsidR="00660B11" w:rsidRPr="00660B11">
        <w:rPr>
          <w:rFonts w:ascii="Perpetua" w:hAnsi="Perpetua" w:cs="Arial"/>
          <w:color w:val="000000"/>
        </w:rPr>
        <w:t xml:space="preserve"> </w:t>
      </w:r>
      <w:r w:rsidR="00660B11">
        <w:rPr>
          <w:rFonts w:ascii="Perpetua" w:hAnsi="Perpetua" w:cs="Arial"/>
          <w:color w:val="000000"/>
        </w:rPr>
        <w:t xml:space="preserve">1 </w:t>
      </w:r>
      <w:r w:rsidR="00660B11" w:rsidRPr="00660B11">
        <w:rPr>
          <w:rFonts w:ascii="Perpetua" w:hAnsi="Perpetua" w:cs="Arial"/>
          <w:color w:val="000000"/>
        </w:rPr>
        <w:t>Drury Cottages Tarrington Hereford Herefordshire HR1 4HZ…Application for approval of details reserved by conditions 4 5 7 8 &amp; 9</w:t>
      </w:r>
      <w:r w:rsidR="00660B11">
        <w:rPr>
          <w:rFonts w:ascii="Perpetua" w:hAnsi="Perpetua" w:cs="Arial"/>
          <w:color w:val="000000"/>
        </w:rPr>
        <w:t xml:space="preserve"> </w:t>
      </w:r>
      <w:r w:rsidR="00660B11" w:rsidRPr="00660B11">
        <w:rPr>
          <w:rFonts w:ascii="Perpetua" w:hAnsi="Perpetua" w:cs="Arial"/>
          <w:color w:val="000000"/>
        </w:rPr>
        <w:t>of Listed Building Consent</w:t>
      </w:r>
      <w:r w:rsidR="00660B11">
        <w:rPr>
          <w:rFonts w:ascii="Perpetua" w:hAnsi="Perpetua" w:cs="Arial"/>
          <w:color w:val="000000"/>
        </w:rPr>
        <w:t>.</w:t>
      </w:r>
    </w:p>
    <w:p w14:paraId="0C86ECBB" w14:textId="0B45A308" w:rsidR="00660B11" w:rsidRDefault="00660B11" w:rsidP="00EA5A1E">
      <w:pPr>
        <w:pStyle w:val="Header"/>
        <w:tabs>
          <w:tab w:val="clear" w:pos="4153"/>
          <w:tab w:val="clear" w:pos="8306"/>
          <w:tab w:val="left" w:pos="709"/>
          <w:tab w:val="left" w:pos="1276"/>
          <w:tab w:val="left" w:pos="2268"/>
          <w:tab w:val="left" w:pos="3402"/>
        </w:tabs>
        <w:ind w:left="1276"/>
        <w:rPr>
          <w:rFonts w:ascii="Perpetua" w:hAnsi="Perpetua"/>
          <w:szCs w:val="22"/>
        </w:rPr>
      </w:pPr>
      <w:r>
        <w:rPr>
          <w:rFonts w:ascii="Perpetua" w:hAnsi="Perpetua"/>
          <w:bCs/>
          <w:sz w:val="24"/>
        </w:rPr>
        <w:br/>
      </w:r>
      <w:r w:rsidRPr="00660B11">
        <w:rPr>
          <w:rFonts w:ascii="Perpetua" w:hAnsi="Perpetua"/>
          <w:bCs/>
          <w:szCs w:val="22"/>
        </w:rPr>
        <w:t xml:space="preserve">It was RESOLVED to support the above </w:t>
      </w:r>
      <w:r w:rsidRPr="00660B11">
        <w:rPr>
          <w:rFonts w:ascii="Perpetua" w:hAnsi="Perpetua"/>
          <w:szCs w:val="22"/>
        </w:rPr>
        <w:t>applications for determination by Herefordshire Council.</w:t>
      </w:r>
    </w:p>
    <w:p w14:paraId="28E20ADA" w14:textId="77777777" w:rsidR="00660B11" w:rsidRPr="00660B11" w:rsidRDefault="00660B11" w:rsidP="00660B11">
      <w:pPr>
        <w:pStyle w:val="Header"/>
        <w:tabs>
          <w:tab w:val="clear" w:pos="4153"/>
          <w:tab w:val="clear" w:pos="8306"/>
          <w:tab w:val="left" w:pos="567"/>
          <w:tab w:val="left" w:pos="709"/>
          <w:tab w:val="left" w:pos="2268"/>
          <w:tab w:val="left" w:pos="3402"/>
        </w:tabs>
        <w:ind w:left="567"/>
        <w:rPr>
          <w:rFonts w:ascii="Perpetua" w:hAnsi="Perpetua" w:cs="Arial"/>
          <w:szCs w:val="22"/>
        </w:rPr>
      </w:pPr>
    </w:p>
    <w:p w14:paraId="323A7805" w14:textId="6AC54663" w:rsidR="00664332" w:rsidRDefault="00664332" w:rsidP="00EA5A1E">
      <w:pPr>
        <w:pStyle w:val="ListParagraph"/>
        <w:numPr>
          <w:ilvl w:val="0"/>
          <w:numId w:val="1"/>
        </w:numPr>
        <w:tabs>
          <w:tab w:val="left" w:pos="1276"/>
        </w:tabs>
        <w:rPr>
          <w:rFonts w:ascii="Perpetua" w:hAnsi="Perpetua" w:cs="Arial"/>
          <w:snapToGrid w:val="0"/>
        </w:rPr>
      </w:pPr>
      <w:r w:rsidRPr="00664332">
        <w:rPr>
          <w:rFonts w:ascii="Perpetua" w:hAnsi="Perpetua" w:cs="Arial"/>
          <w:b/>
          <w:snapToGrid w:val="0"/>
        </w:rPr>
        <w:t>Defibrillator.</w:t>
      </w:r>
      <w:r w:rsidRPr="00664332">
        <w:rPr>
          <w:rFonts w:ascii="Perpetua" w:hAnsi="Perpetua" w:cs="Arial"/>
          <w:b/>
          <w:snapToGrid w:val="0"/>
        </w:rPr>
        <w:br/>
      </w:r>
      <w:r w:rsidRPr="00664332">
        <w:rPr>
          <w:rFonts w:ascii="Perpetua" w:hAnsi="Perpetua" w:cs="Arial"/>
          <w:bCs/>
          <w:snapToGrid w:val="0"/>
        </w:rPr>
        <w:t xml:space="preserve">7.1 </w:t>
      </w:r>
      <w:r>
        <w:rPr>
          <w:rFonts w:ascii="Perpetua" w:hAnsi="Perpetua" w:cs="Arial"/>
          <w:bCs/>
          <w:snapToGrid w:val="0"/>
        </w:rPr>
        <w:tab/>
        <w:t xml:space="preserve">Councillor Avery agreed to take over the </w:t>
      </w:r>
      <w:r w:rsidRPr="00664332">
        <w:rPr>
          <w:rFonts w:ascii="Perpetua" w:hAnsi="Perpetua" w:cs="Arial"/>
          <w:snapToGrid w:val="0"/>
        </w:rPr>
        <w:t>monitor</w:t>
      </w:r>
      <w:r>
        <w:rPr>
          <w:rFonts w:ascii="Perpetua" w:hAnsi="Perpetua" w:cs="Arial"/>
          <w:snapToGrid w:val="0"/>
        </w:rPr>
        <w:t>ing</w:t>
      </w:r>
      <w:r w:rsidRPr="00664332">
        <w:rPr>
          <w:rFonts w:ascii="Perpetua" w:hAnsi="Perpetua" w:cs="Arial"/>
          <w:snapToGrid w:val="0"/>
        </w:rPr>
        <w:t xml:space="preserve"> of the parish defibrillator.</w:t>
      </w:r>
    </w:p>
    <w:p w14:paraId="2D2A42AC" w14:textId="77777777" w:rsidR="00664332" w:rsidRDefault="00664332" w:rsidP="00664332">
      <w:pPr>
        <w:pStyle w:val="ListParagraph"/>
        <w:rPr>
          <w:rFonts w:ascii="Perpetua" w:hAnsi="Perpetua" w:cs="Arial"/>
          <w:snapToGrid w:val="0"/>
        </w:rPr>
      </w:pPr>
    </w:p>
    <w:p w14:paraId="4C1979C8" w14:textId="5652F129" w:rsidR="00EC451B" w:rsidRPr="00EC451B" w:rsidRDefault="008372E6" w:rsidP="00EA5A1E">
      <w:pPr>
        <w:pStyle w:val="ListParagraph"/>
        <w:numPr>
          <w:ilvl w:val="0"/>
          <w:numId w:val="1"/>
        </w:numPr>
        <w:tabs>
          <w:tab w:val="left" w:pos="1276"/>
        </w:tabs>
        <w:rPr>
          <w:rFonts w:ascii="Perpetua" w:hAnsi="Perpetua"/>
          <w:b/>
        </w:rPr>
      </w:pPr>
      <w:r w:rsidRPr="000F2F43">
        <w:rPr>
          <w:rFonts w:ascii="Perpetua" w:hAnsi="Perpetua"/>
          <w:b/>
        </w:rPr>
        <w:t>Neighbourhood Development Plan</w:t>
      </w:r>
      <w:r w:rsidR="00664332">
        <w:rPr>
          <w:rFonts w:ascii="Perpetua" w:hAnsi="Perpetua"/>
          <w:b/>
        </w:rPr>
        <w:br/>
      </w:r>
      <w:r w:rsidR="00664332" w:rsidRPr="00664332">
        <w:rPr>
          <w:rFonts w:ascii="Perpetua" w:hAnsi="Perpetua"/>
          <w:bCs/>
        </w:rPr>
        <w:t>8.1</w:t>
      </w:r>
      <w:r w:rsidR="00664332" w:rsidRPr="00664332">
        <w:rPr>
          <w:rFonts w:ascii="Perpetua" w:hAnsi="Perpetua"/>
          <w:bCs/>
        </w:rPr>
        <w:tab/>
        <w:t xml:space="preserve">Members noted </w:t>
      </w:r>
      <w:r w:rsidR="00664332" w:rsidRPr="00664332">
        <w:rPr>
          <w:rFonts w:ascii="Perpetua" w:hAnsi="Perpetua" w:cs="Arial"/>
          <w:bCs/>
          <w:snapToGrid w:val="0"/>
        </w:rPr>
        <w:t xml:space="preserve">that the Chairman, Vice and Clerk will meet with </w:t>
      </w:r>
      <w:r w:rsidR="00981242">
        <w:rPr>
          <w:rFonts w:ascii="Perpetua" w:hAnsi="Perpetua" w:cs="Arial"/>
          <w:bCs/>
          <w:snapToGrid w:val="0"/>
        </w:rPr>
        <w:t xml:space="preserve">our consultant </w:t>
      </w:r>
      <w:r w:rsidR="00664332" w:rsidRPr="00664332">
        <w:rPr>
          <w:rFonts w:ascii="Perpetua" w:hAnsi="Perpetua" w:cs="Arial"/>
          <w:bCs/>
          <w:snapToGrid w:val="0"/>
        </w:rPr>
        <w:t>David Nicholson</w:t>
      </w:r>
      <w:r w:rsidR="00EC451B">
        <w:rPr>
          <w:rFonts w:ascii="Perpetua" w:hAnsi="Perpetua" w:cs="Arial"/>
          <w:bCs/>
          <w:snapToGrid w:val="0"/>
        </w:rPr>
        <w:t>.</w:t>
      </w:r>
    </w:p>
    <w:p w14:paraId="0861C1F4" w14:textId="77777777" w:rsidR="00EC451B" w:rsidRPr="00EC451B" w:rsidRDefault="00EC451B" w:rsidP="00EC451B">
      <w:pPr>
        <w:pStyle w:val="ListParagraph"/>
        <w:rPr>
          <w:rFonts w:ascii="Perpetua" w:hAnsi="Perpetua"/>
          <w:b/>
        </w:rPr>
      </w:pPr>
    </w:p>
    <w:p w14:paraId="3A4C87AE" w14:textId="77240FA9" w:rsidR="008B7F51" w:rsidRPr="008B7F51" w:rsidRDefault="00840D10" w:rsidP="00EA5A1E">
      <w:pPr>
        <w:pStyle w:val="ListParagraph"/>
        <w:numPr>
          <w:ilvl w:val="0"/>
          <w:numId w:val="1"/>
        </w:numPr>
        <w:tabs>
          <w:tab w:val="left" w:pos="1276"/>
        </w:tabs>
        <w:rPr>
          <w:rFonts w:ascii="Perpetua" w:hAnsi="Perpetua"/>
          <w:b/>
        </w:rPr>
      </w:pPr>
      <w:r w:rsidRPr="00EC451B">
        <w:rPr>
          <w:rFonts w:ascii="Perpetua" w:hAnsi="Perpetua"/>
          <w:b/>
        </w:rPr>
        <w:t>Tarrington Arms</w:t>
      </w:r>
      <w:r w:rsidRPr="00EC451B">
        <w:rPr>
          <w:rFonts w:ascii="Perpetua" w:hAnsi="Perpetua"/>
          <w:b/>
        </w:rPr>
        <w:br/>
      </w:r>
      <w:r w:rsidRPr="00EC451B">
        <w:rPr>
          <w:rFonts w:ascii="Perpetua" w:hAnsi="Perpetua"/>
          <w:bCs/>
        </w:rPr>
        <w:t>9.1</w:t>
      </w:r>
      <w:r w:rsidRPr="00EC451B">
        <w:rPr>
          <w:rFonts w:ascii="Perpetua" w:hAnsi="Perpetua"/>
          <w:b/>
        </w:rPr>
        <w:t xml:space="preserve"> </w:t>
      </w:r>
      <w:r w:rsidRPr="00EC451B">
        <w:rPr>
          <w:rFonts w:ascii="Perpetua" w:hAnsi="Perpetua"/>
          <w:b/>
        </w:rPr>
        <w:tab/>
      </w:r>
      <w:r w:rsidRPr="00753B13">
        <w:rPr>
          <w:rFonts w:ascii="Perpetua" w:hAnsi="Perpetua"/>
          <w:bCs/>
        </w:rPr>
        <w:t xml:space="preserve">Members </w:t>
      </w:r>
      <w:r w:rsidRPr="00753B13">
        <w:rPr>
          <w:rFonts w:ascii="Perpetua" w:hAnsi="Perpetua"/>
          <w:bCs/>
          <w:color w:val="1D2228"/>
        </w:rPr>
        <w:t xml:space="preserve">agreed to apply </w:t>
      </w:r>
      <w:r w:rsidR="00753B13">
        <w:rPr>
          <w:rFonts w:ascii="Perpetua" w:hAnsi="Perpetua"/>
          <w:bCs/>
          <w:color w:val="1D2228"/>
        </w:rPr>
        <w:t xml:space="preserve">for </w:t>
      </w:r>
      <w:r w:rsidRPr="00753B13">
        <w:rPr>
          <w:rFonts w:ascii="Perpetua" w:hAnsi="Perpetua"/>
          <w:bCs/>
          <w:color w:val="1D2228"/>
        </w:rPr>
        <w:t>the Tarrington Arms to be registered as an Asset of Community</w:t>
      </w:r>
      <w:r w:rsidR="00EC451B" w:rsidRPr="00753B13">
        <w:rPr>
          <w:rFonts w:ascii="Perpetua" w:hAnsi="Perpetua"/>
          <w:bCs/>
          <w:color w:val="1D2228"/>
        </w:rPr>
        <w:t xml:space="preserve"> Value.       </w:t>
      </w:r>
      <w:r w:rsidR="008B7F51">
        <w:rPr>
          <w:rFonts w:ascii="Perpetua" w:hAnsi="Perpetua"/>
          <w:b/>
        </w:rPr>
        <w:br/>
      </w:r>
    </w:p>
    <w:p w14:paraId="6F7963C4" w14:textId="53B935EB" w:rsidR="0062451C" w:rsidRPr="000F2F43" w:rsidRDefault="008B7F51" w:rsidP="00660B11">
      <w:pPr>
        <w:pStyle w:val="ListParagraph"/>
        <w:numPr>
          <w:ilvl w:val="0"/>
          <w:numId w:val="1"/>
        </w:numPr>
        <w:rPr>
          <w:rFonts w:ascii="Perpetua" w:hAnsi="Perpetua"/>
          <w:b/>
        </w:rPr>
      </w:pPr>
      <w:r>
        <w:rPr>
          <w:rFonts w:ascii="Perpetua" w:hAnsi="Perpetua"/>
          <w:b/>
        </w:rPr>
        <w:t>F</w:t>
      </w:r>
      <w:r w:rsidR="0062451C" w:rsidRPr="000F2F43">
        <w:rPr>
          <w:rFonts w:ascii="Perpetua" w:hAnsi="Perpetua"/>
          <w:b/>
        </w:rPr>
        <w:t>ootpaths</w:t>
      </w:r>
      <w:r>
        <w:rPr>
          <w:rFonts w:ascii="Perpetua" w:hAnsi="Perpetua"/>
          <w:b/>
        </w:rPr>
        <w:t>/Highways Report</w:t>
      </w:r>
    </w:p>
    <w:p w14:paraId="706D2B36" w14:textId="6B3E6361" w:rsidR="009A2AE2" w:rsidRPr="000F2F43" w:rsidRDefault="00A51F5C" w:rsidP="009A2AE2">
      <w:pPr>
        <w:pStyle w:val="ListParagraph"/>
        <w:rPr>
          <w:rFonts w:ascii="Perpetua" w:hAnsi="Perpetua"/>
          <w:bCs/>
        </w:rPr>
      </w:pPr>
      <w:r w:rsidRPr="000F2F43">
        <w:rPr>
          <w:rFonts w:ascii="Perpetua" w:hAnsi="Perpetua"/>
          <w:bCs/>
        </w:rPr>
        <w:t>The Chairman repor</w:t>
      </w:r>
      <w:r w:rsidR="008D4693" w:rsidRPr="000F2F43">
        <w:rPr>
          <w:rFonts w:ascii="Perpetua" w:hAnsi="Perpetua"/>
          <w:bCs/>
        </w:rPr>
        <w:t xml:space="preserve">ted on </w:t>
      </w:r>
      <w:r w:rsidR="00EE65F7" w:rsidRPr="000F2F43">
        <w:rPr>
          <w:rFonts w:ascii="Perpetua" w:hAnsi="Perpetua"/>
          <w:bCs/>
        </w:rPr>
        <w:t>the following footpath matters:</w:t>
      </w:r>
    </w:p>
    <w:p w14:paraId="597816C7" w14:textId="4A0DC563" w:rsidR="00022D99" w:rsidRPr="00022D99" w:rsidRDefault="00022D99" w:rsidP="00EA5A1E">
      <w:pPr>
        <w:pStyle w:val="ListParagraph"/>
        <w:numPr>
          <w:ilvl w:val="1"/>
          <w:numId w:val="1"/>
        </w:numPr>
        <w:ind w:left="1276" w:hanging="556"/>
        <w:rPr>
          <w:rFonts w:ascii="Perpetua" w:hAnsi="Perpetua"/>
          <w:bCs/>
        </w:rPr>
      </w:pPr>
      <w:r w:rsidRPr="00022D99">
        <w:rPr>
          <w:rFonts w:ascii="Perpetua" w:hAnsi="Perpetua"/>
          <w:bCs/>
        </w:rPr>
        <w:t>TR3 Paul Grey has</w:t>
      </w:r>
      <w:r>
        <w:rPr>
          <w:rFonts w:ascii="Perpetua" w:hAnsi="Perpetua"/>
          <w:bCs/>
        </w:rPr>
        <w:t xml:space="preserve"> recently</w:t>
      </w:r>
      <w:r w:rsidRPr="00022D99">
        <w:rPr>
          <w:rFonts w:ascii="Perpetua" w:hAnsi="Perpetua"/>
          <w:bCs/>
        </w:rPr>
        <w:t xml:space="preserve"> </w:t>
      </w:r>
      <w:r>
        <w:rPr>
          <w:rFonts w:ascii="Perpetua" w:hAnsi="Perpetua"/>
          <w:bCs/>
        </w:rPr>
        <w:t>installed a n</w:t>
      </w:r>
      <w:r w:rsidRPr="00022D99">
        <w:rPr>
          <w:rFonts w:ascii="Perpetua" w:hAnsi="Perpetua"/>
          <w:bCs/>
        </w:rPr>
        <w:t xml:space="preserve">ew signpost </w:t>
      </w:r>
      <w:r>
        <w:rPr>
          <w:rFonts w:ascii="Perpetua" w:hAnsi="Perpetua"/>
          <w:bCs/>
        </w:rPr>
        <w:t>for this footpath.</w:t>
      </w:r>
    </w:p>
    <w:p w14:paraId="673F33F4" w14:textId="5276240F" w:rsidR="00022D99" w:rsidRDefault="00022D99" w:rsidP="00EA5A1E">
      <w:pPr>
        <w:pStyle w:val="ListParagraph"/>
        <w:numPr>
          <w:ilvl w:val="1"/>
          <w:numId w:val="1"/>
        </w:numPr>
        <w:ind w:left="1276" w:hanging="567"/>
        <w:rPr>
          <w:rFonts w:ascii="Perpetua" w:hAnsi="Perpetua"/>
          <w:bCs/>
        </w:rPr>
      </w:pPr>
      <w:r>
        <w:rPr>
          <w:rFonts w:ascii="Perpetua" w:hAnsi="Perpetua"/>
          <w:bCs/>
        </w:rPr>
        <w:t>TR8 from Ald</w:t>
      </w:r>
      <w:r w:rsidR="00981242">
        <w:rPr>
          <w:rFonts w:ascii="Perpetua" w:hAnsi="Perpetua"/>
          <w:bCs/>
        </w:rPr>
        <w:t>er</w:t>
      </w:r>
      <w:r>
        <w:rPr>
          <w:rFonts w:ascii="Perpetua" w:hAnsi="Perpetua"/>
          <w:bCs/>
        </w:rPr>
        <w:t xml:space="preserve">send has kindly been reinstated by local volunteers John and Patrick. </w:t>
      </w:r>
    </w:p>
    <w:p w14:paraId="79BCF707" w14:textId="36123A19" w:rsidR="00022D99" w:rsidRDefault="00022D99" w:rsidP="00EA5A1E">
      <w:pPr>
        <w:pStyle w:val="ListParagraph"/>
        <w:numPr>
          <w:ilvl w:val="1"/>
          <w:numId w:val="1"/>
        </w:numPr>
        <w:ind w:left="1276" w:hanging="556"/>
        <w:rPr>
          <w:rFonts w:ascii="Perpetua" w:hAnsi="Perpetua"/>
          <w:bCs/>
        </w:rPr>
      </w:pPr>
      <w:r>
        <w:rPr>
          <w:rFonts w:ascii="Perpetua" w:hAnsi="Perpetua"/>
          <w:bCs/>
        </w:rPr>
        <w:t xml:space="preserve">TR10 – is passable until you get to the style where the fallow field is full of waist high thistles.   </w:t>
      </w:r>
    </w:p>
    <w:p w14:paraId="5489ECCB" w14:textId="576E2DD4" w:rsidR="00022D99" w:rsidRDefault="00022D99" w:rsidP="00EA5A1E">
      <w:pPr>
        <w:pStyle w:val="ListParagraph"/>
        <w:numPr>
          <w:ilvl w:val="1"/>
          <w:numId w:val="1"/>
        </w:numPr>
        <w:ind w:left="1276" w:hanging="556"/>
        <w:rPr>
          <w:rFonts w:ascii="Perpetua" w:hAnsi="Perpetua"/>
          <w:bCs/>
        </w:rPr>
      </w:pPr>
      <w:r>
        <w:rPr>
          <w:rFonts w:ascii="Perpetua" w:hAnsi="Perpetua"/>
          <w:bCs/>
        </w:rPr>
        <w:t>TR15</w:t>
      </w:r>
      <w:r w:rsidR="00EE79B1">
        <w:rPr>
          <w:rFonts w:ascii="Perpetua" w:hAnsi="Perpetua"/>
          <w:bCs/>
        </w:rPr>
        <w:t xml:space="preserve"> &amp; TR16 are clear. </w:t>
      </w:r>
    </w:p>
    <w:p w14:paraId="54A09057" w14:textId="38E10C03" w:rsidR="00022D99" w:rsidRDefault="00022D99" w:rsidP="00EA5A1E">
      <w:pPr>
        <w:pStyle w:val="ListParagraph"/>
        <w:numPr>
          <w:ilvl w:val="1"/>
          <w:numId w:val="1"/>
        </w:numPr>
        <w:tabs>
          <w:tab w:val="left" w:pos="567"/>
        </w:tabs>
        <w:ind w:left="1276" w:hanging="567"/>
        <w:rPr>
          <w:rFonts w:ascii="Perpetua" w:hAnsi="Perpetua"/>
          <w:bCs/>
        </w:rPr>
      </w:pPr>
      <w:r>
        <w:rPr>
          <w:rFonts w:ascii="Perpetua" w:hAnsi="Perpetua"/>
          <w:bCs/>
        </w:rPr>
        <w:t>TR17 to Eastwood is difficult to navigate due to crops</w:t>
      </w:r>
      <w:r w:rsidR="00EE79B1">
        <w:rPr>
          <w:rFonts w:ascii="Perpetua" w:hAnsi="Perpetua"/>
          <w:bCs/>
        </w:rPr>
        <w:t>.</w:t>
      </w:r>
      <w:r>
        <w:rPr>
          <w:rFonts w:ascii="Perpetua" w:hAnsi="Perpetua"/>
          <w:bCs/>
        </w:rPr>
        <w:t xml:space="preserve"> </w:t>
      </w:r>
    </w:p>
    <w:p w14:paraId="355FA6E9" w14:textId="50642C41" w:rsidR="005F2F91" w:rsidRPr="00EE79B1" w:rsidRDefault="008B7F51" w:rsidP="00EA5A1E">
      <w:pPr>
        <w:pStyle w:val="ListParagraph"/>
        <w:numPr>
          <w:ilvl w:val="1"/>
          <w:numId w:val="1"/>
        </w:numPr>
        <w:ind w:left="1276" w:hanging="556"/>
        <w:rPr>
          <w:rFonts w:ascii="Perpetua" w:hAnsi="Perpetua"/>
          <w:bCs/>
        </w:rPr>
      </w:pPr>
      <w:r>
        <w:rPr>
          <w:rFonts w:ascii="Perpetua" w:hAnsi="Perpetua"/>
          <w:bCs/>
        </w:rPr>
        <w:t xml:space="preserve">Dog fouling – following complaints from residents the Parish Council will display official anti-fouling signs around the parish. </w:t>
      </w:r>
    </w:p>
    <w:p w14:paraId="6F0ED961" w14:textId="2834F66F" w:rsidR="0030092C" w:rsidRDefault="008B7F51" w:rsidP="0030092C">
      <w:pPr>
        <w:pStyle w:val="ListParagraph"/>
        <w:numPr>
          <w:ilvl w:val="1"/>
          <w:numId w:val="1"/>
        </w:numPr>
        <w:ind w:left="1276" w:hanging="556"/>
        <w:rPr>
          <w:rFonts w:ascii="Perpetua" w:hAnsi="Perpetua"/>
          <w:bCs/>
        </w:rPr>
      </w:pPr>
      <w:r>
        <w:rPr>
          <w:rFonts w:ascii="Perpetua" w:hAnsi="Perpetua"/>
          <w:bCs/>
        </w:rPr>
        <w:t xml:space="preserve">TRO </w:t>
      </w:r>
      <w:r w:rsidR="005F2F91">
        <w:rPr>
          <w:rFonts w:ascii="Perpetua" w:hAnsi="Perpetua"/>
          <w:bCs/>
        </w:rPr>
        <w:t>–</w:t>
      </w:r>
      <w:r>
        <w:rPr>
          <w:rFonts w:ascii="Perpetua" w:hAnsi="Perpetua"/>
          <w:bCs/>
        </w:rPr>
        <w:t xml:space="preserve"> </w:t>
      </w:r>
      <w:r w:rsidR="00981242">
        <w:rPr>
          <w:rFonts w:ascii="Perpetua" w:hAnsi="Perpetua"/>
          <w:color w:val="1D2228"/>
          <w:shd w:val="clear" w:color="auto" w:fill="FFFFFF"/>
        </w:rPr>
        <w:t>it was agreed to request a f</w:t>
      </w:r>
      <w:r w:rsidR="00981242" w:rsidRPr="00981242">
        <w:rPr>
          <w:rFonts w:ascii="Perpetua" w:hAnsi="Perpetua"/>
          <w:color w:val="1D2228"/>
          <w:shd w:val="clear" w:color="auto" w:fill="FFFFFF"/>
        </w:rPr>
        <w:t>urther report to include recommendations for speed reduction at Station Road and The Tarrington Arms</w:t>
      </w:r>
      <w:r w:rsidR="00981242">
        <w:rPr>
          <w:rFonts w:ascii="Perpetua" w:hAnsi="Perpetua"/>
          <w:color w:val="1D2228"/>
          <w:shd w:val="clear" w:color="auto" w:fill="FFFFFF"/>
        </w:rPr>
        <w:t>.</w:t>
      </w:r>
    </w:p>
    <w:p w14:paraId="1673DB3C" w14:textId="0EA8714A" w:rsidR="002A0511" w:rsidRPr="0030092C" w:rsidRDefault="00EE79B1" w:rsidP="0030092C">
      <w:pPr>
        <w:pStyle w:val="ListParagraph"/>
        <w:numPr>
          <w:ilvl w:val="1"/>
          <w:numId w:val="1"/>
        </w:numPr>
        <w:ind w:left="1276" w:hanging="556"/>
        <w:rPr>
          <w:rFonts w:ascii="Perpetua" w:hAnsi="Perpetua"/>
          <w:bCs/>
        </w:rPr>
      </w:pPr>
      <w:r w:rsidRPr="0030092C">
        <w:rPr>
          <w:rFonts w:ascii="Perpetua" w:hAnsi="Perpetua"/>
          <w:bCs/>
        </w:rPr>
        <w:t xml:space="preserve">School Road footpath – </w:t>
      </w:r>
      <w:r w:rsidR="0030092C" w:rsidRPr="0030092C">
        <w:rPr>
          <w:rFonts w:ascii="Perpetua" w:hAnsi="Perpetua"/>
          <w:bCs/>
        </w:rPr>
        <w:t>as item 4.1.1</w:t>
      </w:r>
    </w:p>
    <w:p w14:paraId="36533815" w14:textId="77777777" w:rsidR="0030092C" w:rsidRPr="0030092C" w:rsidRDefault="0030092C" w:rsidP="0030092C">
      <w:pPr>
        <w:pStyle w:val="ListParagraph"/>
        <w:ind w:left="1440"/>
        <w:rPr>
          <w:rFonts w:ascii="Perpetua" w:hAnsi="Perpetua"/>
          <w:bCs/>
        </w:rPr>
      </w:pPr>
    </w:p>
    <w:p w14:paraId="72447893" w14:textId="00DB9B80" w:rsidR="00551CCB" w:rsidRPr="002A0511" w:rsidRDefault="00551CCB" w:rsidP="00551CCB">
      <w:pPr>
        <w:pStyle w:val="ListParagraph"/>
        <w:numPr>
          <w:ilvl w:val="0"/>
          <w:numId w:val="1"/>
        </w:numPr>
        <w:rPr>
          <w:rFonts w:ascii="Perpetua" w:hAnsi="Perpetua"/>
          <w:bCs/>
        </w:rPr>
      </w:pPr>
      <w:r w:rsidRPr="00551CCB">
        <w:rPr>
          <w:rFonts w:ascii="Perpetua" w:hAnsi="Perpetua"/>
          <w:b/>
        </w:rPr>
        <w:t>V.E Day 2020</w:t>
      </w:r>
    </w:p>
    <w:p w14:paraId="3BE8CCF6" w14:textId="7062F914" w:rsidR="00570365" w:rsidRDefault="00981242" w:rsidP="001B7EB5">
      <w:pPr>
        <w:pStyle w:val="ListParagraph"/>
        <w:rPr>
          <w:rFonts w:ascii="Perpetua" w:hAnsi="Perpetua"/>
          <w:bCs/>
        </w:rPr>
      </w:pPr>
      <w:r>
        <w:rPr>
          <w:rFonts w:ascii="Perpetua" w:hAnsi="Perpetua"/>
          <w:bCs/>
        </w:rPr>
        <w:t xml:space="preserve">Information received from the armed forces charity SSAFA was considered by members. It was agreed to apply for a grant </w:t>
      </w:r>
      <w:r w:rsidRPr="002A0511">
        <w:rPr>
          <w:rFonts w:ascii="Perpetua" w:hAnsi="Perpetua"/>
          <w:bCs/>
        </w:rPr>
        <w:t>appl</w:t>
      </w:r>
      <w:r>
        <w:rPr>
          <w:rFonts w:ascii="Perpetua" w:hAnsi="Perpetua"/>
          <w:bCs/>
        </w:rPr>
        <w:t>ication</w:t>
      </w:r>
      <w:r w:rsidRPr="002A0511">
        <w:rPr>
          <w:rFonts w:ascii="Perpetua" w:hAnsi="Perpetua"/>
          <w:bCs/>
        </w:rPr>
        <w:t xml:space="preserve"> </w:t>
      </w:r>
      <w:r>
        <w:rPr>
          <w:rFonts w:ascii="Perpetua" w:hAnsi="Perpetua"/>
          <w:bCs/>
        </w:rPr>
        <w:t>from t</w:t>
      </w:r>
      <w:r w:rsidRPr="002A0511">
        <w:rPr>
          <w:rFonts w:ascii="Perpetua" w:hAnsi="Perpetua"/>
          <w:bCs/>
        </w:rPr>
        <w:t>he National Lottery</w:t>
      </w:r>
      <w:r>
        <w:rPr>
          <w:rFonts w:ascii="Perpetua" w:hAnsi="Perpetua"/>
          <w:bCs/>
        </w:rPr>
        <w:t xml:space="preserve"> for funding towards community events</w:t>
      </w:r>
      <w:r w:rsidR="00753B13">
        <w:rPr>
          <w:rFonts w:ascii="Perpetua" w:hAnsi="Perpetua"/>
          <w:bCs/>
        </w:rPr>
        <w:t xml:space="preserve"> that will</w:t>
      </w:r>
      <w:r w:rsidR="001B7EB5">
        <w:rPr>
          <w:rFonts w:ascii="Perpetua" w:hAnsi="Perpetua"/>
          <w:bCs/>
        </w:rPr>
        <w:t xml:space="preserve"> </w:t>
      </w:r>
      <w:r w:rsidR="00570365">
        <w:rPr>
          <w:rFonts w:ascii="Perpetua" w:hAnsi="Perpetua"/>
          <w:bCs/>
        </w:rPr>
        <w:t>com</w:t>
      </w:r>
      <w:r w:rsidR="002A0511" w:rsidRPr="002A0511">
        <w:rPr>
          <w:rFonts w:ascii="Perpetua" w:hAnsi="Perpetua"/>
          <w:bCs/>
        </w:rPr>
        <w:t>memorat</w:t>
      </w:r>
      <w:r w:rsidR="00570365">
        <w:rPr>
          <w:rFonts w:ascii="Perpetua" w:hAnsi="Perpetua"/>
          <w:bCs/>
        </w:rPr>
        <w:t>e the 75</w:t>
      </w:r>
      <w:r w:rsidR="00570365" w:rsidRPr="00570365">
        <w:rPr>
          <w:rFonts w:ascii="Perpetua" w:hAnsi="Perpetua"/>
          <w:bCs/>
          <w:vertAlign w:val="superscript"/>
        </w:rPr>
        <w:t>th</w:t>
      </w:r>
      <w:r w:rsidR="00570365">
        <w:rPr>
          <w:rFonts w:ascii="Perpetua" w:hAnsi="Perpetua"/>
          <w:bCs/>
        </w:rPr>
        <w:t xml:space="preserve"> anniversary</w:t>
      </w:r>
      <w:r>
        <w:rPr>
          <w:rFonts w:ascii="Perpetua" w:hAnsi="Perpetua"/>
          <w:bCs/>
        </w:rPr>
        <w:t xml:space="preserve"> of V.E Day</w:t>
      </w:r>
      <w:r w:rsidR="009A1ED5">
        <w:rPr>
          <w:rFonts w:ascii="Perpetua" w:hAnsi="Perpetua"/>
          <w:bCs/>
        </w:rPr>
        <w:t xml:space="preserve">. </w:t>
      </w:r>
    </w:p>
    <w:p w14:paraId="3BB60EA4" w14:textId="5D8B1671" w:rsidR="002A0511" w:rsidRPr="002A0511" w:rsidRDefault="001B7EB5" w:rsidP="001B7EB5">
      <w:pPr>
        <w:pStyle w:val="ListParagraph"/>
        <w:rPr>
          <w:rFonts w:ascii="Perpetua" w:hAnsi="Perpetua"/>
          <w:bCs/>
        </w:rPr>
      </w:pPr>
      <w:r>
        <w:rPr>
          <w:rFonts w:ascii="Perpetua" w:hAnsi="Perpetua"/>
          <w:bCs/>
        </w:rPr>
        <w:t xml:space="preserve"> </w:t>
      </w:r>
    </w:p>
    <w:p w14:paraId="67BE9007" w14:textId="29196AED" w:rsidR="001B7EB5" w:rsidRPr="00981242" w:rsidRDefault="00F82F63" w:rsidP="00981242">
      <w:pPr>
        <w:pStyle w:val="ListParagraph"/>
        <w:numPr>
          <w:ilvl w:val="0"/>
          <w:numId w:val="1"/>
        </w:numPr>
        <w:rPr>
          <w:rFonts w:ascii="Perpetua" w:eastAsia="Times New Roman" w:hAnsi="Perpetua" w:cs="Times New Roman"/>
          <w:color w:val="1D2228"/>
          <w:lang w:eastAsia="en-GB"/>
        </w:rPr>
      </w:pPr>
      <w:r w:rsidRPr="00F82F63">
        <w:rPr>
          <w:rFonts w:ascii="Perpetua" w:hAnsi="Perpetua"/>
          <w:b/>
        </w:rPr>
        <w:t xml:space="preserve">Climate Emergency </w:t>
      </w:r>
      <w:r>
        <w:rPr>
          <w:rFonts w:ascii="Helvetica" w:eastAsia="Times New Roman" w:hAnsi="Helvetica" w:cs="Times New Roman"/>
          <w:color w:val="1D2228"/>
          <w:sz w:val="20"/>
          <w:szCs w:val="20"/>
          <w:lang w:eastAsia="en-GB"/>
        </w:rPr>
        <w:br/>
      </w:r>
      <w:r w:rsidR="00981242" w:rsidRPr="00981242">
        <w:rPr>
          <w:rFonts w:ascii="Perpetua" w:eastAsia="Times New Roman" w:hAnsi="Perpetua" w:cs="Times New Roman"/>
          <w:color w:val="1D2228"/>
          <w:lang w:eastAsia="en-GB"/>
        </w:rPr>
        <w:t xml:space="preserve">As </w:t>
      </w:r>
      <w:r w:rsidRPr="00981242">
        <w:rPr>
          <w:rFonts w:ascii="Perpetua" w:eastAsia="Times New Roman" w:hAnsi="Perpetua" w:cs="Times New Roman"/>
          <w:color w:val="1D2228"/>
          <w:lang w:eastAsia="en-GB"/>
        </w:rPr>
        <w:t xml:space="preserve">Herefordshire Council recently declared a climate </w:t>
      </w:r>
      <w:r w:rsidR="00981242" w:rsidRPr="00981242">
        <w:rPr>
          <w:rFonts w:ascii="Perpetua" w:eastAsia="Times New Roman" w:hAnsi="Perpetua" w:cs="Times New Roman"/>
          <w:color w:val="1D2228"/>
          <w:lang w:eastAsia="en-GB"/>
        </w:rPr>
        <w:t>emergency</w:t>
      </w:r>
      <w:r w:rsidRPr="00981242">
        <w:rPr>
          <w:rFonts w:ascii="Perpetua" w:eastAsia="Times New Roman" w:hAnsi="Perpetua" w:cs="Times New Roman"/>
          <w:color w:val="1D2228"/>
          <w:lang w:eastAsia="en-GB"/>
        </w:rPr>
        <w:t xml:space="preserve"> it was</w:t>
      </w:r>
      <w:r w:rsidR="00981242">
        <w:rPr>
          <w:rFonts w:ascii="Perpetua" w:eastAsia="Times New Roman" w:hAnsi="Perpetua" w:cs="Times New Roman"/>
          <w:color w:val="1D2228"/>
          <w:lang w:eastAsia="en-GB"/>
        </w:rPr>
        <w:t xml:space="preserve"> p</w:t>
      </w:r>
      <w:r w:rsidRPr="00981242">
        <w:rPr>
          <w:rFonts w:ascii="Perpetua" w:eastAsia="Times New Roman" w:hAnsi="Perpetua" w:cs="Times New Roman"/>
          <w:color w:val="1D2228"/>
          <w:lang w:eastAsia="en-GB"/>
        </w:rPr>
        <w:t>roposed that</w:t>
      </w:r>
      <w:r w:rsidR="00981242" w:rsidRPr="00981242">
        <w:rPr>
          <w:rFonts w:ascii="Perpetua" w:eastAsia="Times New Roman" w:hAnsi="Perpetua" w:cs="Times New Roman"/>
          <w:color w:val="1D2228"/>
          <w:lang w:eastAsia="en-GB"/>
        </w:rPr>
        <w:t xml:space="preserve"> the</w:t>
      </w:r>
      <w:r w:rsidRPr="00981242">
        <w:rPr>
          <w:rFonts w:ascii="Perpetua" w:eastAsia="Times New Roman" w:hAnsi="Perpetua" w:cs="Times New Roman"/>
          <w:color w:val="1D2228"/>
          <w:lang w:eastAsia="en-GB"/>
        </w:rPr>
        <w:t xml:space="preserve"> Council could </w:t>
      </w:r>
      <w:r w:rsidR="00981242" w:rsidRPr="00981242">
        <w:rPr>
          <w:rFonts w:ascii="Perpetua" w:eastAsia="Times New Roman" w:hAnsi="Perpetua" w:cs="Times New Roman"/>
          <w:color w:val="1D2228"/>
          <w:lang w:eastAsia="en-GB"/>
        </w:rPr>
        <w:t xml:space="preserve">consider </w:t>
      </w:r>
      <w:r w:rsidRPr="00981242">
        <w:rPr>
          <w:rFonts w:ascii="Perpetua" w:eastAsia="Times New Roman" w:hAnsi="Perpetua" w:cs="Times New Roman"/>
          <w:color w:val="1D2228"/>
          <w:lang w:eastAsia="en-GB"/>
        </w:rPr>
        <w:t>do</w:t>
      </w:r>
      <w:r w:rsidR="00981242" w:rsidRPr="00981242">
        <w:rPr>
          <w:rFonts w:ascii="Perpetua" w:eastAsia="Times New Roman" w:hAnsi="Perpetua" w:cs="Times New Roman"/>
          <w:color w:val="1D2228"/>
          <w:lang w:eastAsia="en-GB"/>
        </w:rPr>
        <w:t>ing</w:t>
      </w:r>
      <w:r w:rsidRPr="00981242">
        <w:rPr>
          <w:rFonts w:ascii="Perpetua" w:eastAsia="Times New Roman" w:hAnsi="Perpetua" w:cs="Times New Roman"/>
          <w:color w:val="1D2228"/>
          <w:lang w:eastAsia="en-GB"/>
        </w:rPr>
        <w:t xml:space="preserve"> the same. This </w:t>
      </w:r>
      <w:r w:rsidR="00981242" w:rsidRPr="00981242">
        <w:rPr>
          <w:rFonts w:ascii="Perpetua" w:eastAsia="Times New Roman" w:hAnsi="Perpetua" w:cs="Times New Roman"/>
          <w:color w:val="1D2228"/>
          <w:lang w:eastAsia="en-GB"/>
        </w:rPr>
        <w:t xml:space="preserve">item </w:t>
      </w:r>
      <w:r w:rsidRPr="00981242">
        <w:rPr>
          <w:rFonts w:ascii="Perpetua" w:eastAsia="Times New Roman" w:hAnsi="Perpetua" w:cs="Times New Roman"/>
          <w:color w:val="1D2228"/>
          <w:lang w:eastAsia="en-GB"/>
        </w:rPr>
        <w:t xml:space="preserve">was deferred to next </w:t>
      </w:r>
      <w:r w:rsidR="00981242" w:rsidRPr="00981242">
        <w:rPr>
          <w:rFonts w:ascii="Perpetua" w:eastAsia="Times New Roman" w:hAnsi="Perpetua" w:cs="Times New Roman"/>
          <w:color w:val="1D2228"/>
          <w:lang w:eastAsia="en-GB"/>
        </w:rPr>
        <w:t xml:space="preserve">meeting </w:t>
      </w:r>
      <w:r w:rsidRPr="00981242">
        <w:rPr>
          <w:rFonts w:ascii="Perpetua" w:eastAsia="Times New Roman" w:hAnsi="Perpetua" w:cs="Times New Roman"/>
          <w:color w:val="1D2228"/>
          <w:lang w:eastAsia="en-GB"/>
        </w:rPr>
        <w:t xml:space="preserve">when more councillors will be present. </w:t>
      </w:r>
    </w:p>
    <w:p w14:paraId="4553C516" w14:textId="77777777" w:rsidR="001B7EB5" w:rsidRDefault="001B7EB5" w:rsidP="001B7EB5">
      <w:pPr>
        <w:pStyle w:val="ListParagraph"/>
        <w:tabs>
          <w:tab w:val="left" w:pos="2835"/>
        </w:tabs>
        <w:spacing w:after="0"/>
        <w:rPr>
          <w:rFonts w:ascii="Perpetua" w:hAnsi="Perpetua"/>
          <w:b/>
        </w:rPr>
      </w:pPr>
    </w:p>
    <w:p w14:paraId="3B8350DF" w14:textId="08CB0A72" w:rsidR="00777790" w:rsidRPr="000F2F43" w:rsidRDefault="0058755F" w:rsidP="00660B11">
      <w:pPr>
        <w:pStyle w:val="ListParagraph"/>
        <w:numPr>
          <w:ilvl w:val="0"/>
          <w:numId w:val="1"/>
        </w:numPr>
        <w:tabs>
          <w:tab w:val="left" w:pos="2835"/>
        </w:tabs>
        <w:spacing w:after="0"/>
        <w:rPr>
          <w:rFonts w:ascii="Perpetua" w:hAnsi="Perpetua"/>
          <w:b/>
        </w:rPr>
      </w:pPr>
      <w:r w:rsidRPr="000F2F43">
        <w:rPr>
          <w:rFonts w:ascii="Perpetua" w:hAnsi="Perpetua"/>
          <w:b/>
        </w:rPr>
        <w:t>D</w:t>
      </w:r>
      <w:r w:rsidR="003E012E" w:rsidRPr="000F2F43">
        <w:rPr>
          <w:rFonts w:ascii="Perpetua" w:hAnsi="Perpetua"/>
          <w:b/>
        </w:rPr>
        <w:t>ate of the next meeting</w:t>
      </w:r>
      <w:r w:rsidRPr="000F2F43">
        <w:rPr>
          <w:rFonts w:ascii="Perpetua" w:hAnsi="Perpetua"/>
          <w:b/>
        </w:rPr>
        <w:t xml:space="preserve"> </w:t>
      </w:r>
      <w:r w:rsidRPr="0030092C">
        <w:rPr>
          <w:rFonts w:ascii="Perpetua" w:hAnsi="Perpetua"/>
          <w:bCs/>
        </w:rPr>
        <w:t>…</w:t>
      </w:r>
      <w:r w:rsidRPr="000F2F43">
        <w:rPr>
          <w:rFonts w:ascii="Perpetua" w:hAnsi="Perpetua"/>
          <w:b/>
        </w:rPr>
        <w:t xml:space="preserve"> </w:t>
      </w:r>
      <w:r w:rsidRPr="000F2F43">
        <w:rPr>
          <w:rFonts w:ascii="Perpetua" w:hAnsi="Perpetua"/>
          <w:bCs/>
        </w:rPr>
        <w:t>Noted</w:t>
      </w:r>
      <w:r w:rsidR="003E012E" w:rsidRPr="000F2F43">
        <w:rPr>
          <w:rFonts w:ascii="Perpetua" w:hAnsi="Perpetua"/>
          <w:b/>
        </w:rPr>
        <w:t xml:space="preserve"> </w:t>
      </w:r>
      <w:r w:rsidR="003E012E" w:rsidRPr="000F2F43">
        <w:rPr>
          <w:rFonts w:ascii="Perpetua" w:hAnsi="Perpetua"/>
        </w:rPr>
        <w:t xml:space="preserve">as </w:t>
      </w:r>
      <w:r w:rsidR="00753B13">
        <w:rPr>
          <w:rFonts w:ascii="Perpetua" w:hAnsi="Perpetua"/>
        </w:rPr>
        <w:t>16</w:t>
      </w:r>
      <w:r w:rsidR="00753B13" w:rsidRPr="00753B13">
        <w:rPr>
          <w:rFonts w:ascii="Perpetua" w:hAnsi="Perpetua"/>
          <w:vertAlign w:val="superscript"/>
        </w:rPr>
        <w:t>th</w:t>
      </w:r>
      <w:r w:rsidR="00753B13">
        <w:rPr>
          <w:rFonts w:ascii="Perpetua" w:hAnsi="Perpetua"/>
        </w:rPr>
        <w:t xml:space="preserve"> September</w:t>
      </w:r>
      <w:r w:rsidR="009821D4" w:rsidRPr="000F2F43">
        <w:rPr>
          <w:rFonts w:ascii="Perpetua" w:hAnsi="Perpetua"/>
        </w:rPr>
        <w:t xml:space="preserve"> </w:t>
      </w:r>
      <w:r w:rsidR="003E012E" w:rsidRPr="000F2F43">
        <w:rPr>
          <w:rFonts w:ascii="Perpetua" w:hAnsi="Perpetua"/>
        </w:rPr>
        <w:t>2019.</w:t>
      </w:r>
    </w:p>
    <w:p w14:paraId="0CBF73E0" w14:textId="77777777" w:rsidR="0058755F" w:rsidRPr="000F2F43" w:rsidRDefault="0058755F" w:rsidP="0058755F">
      <w:pPr>
        <w:pStyle w:val="ListParagraph"/>
        <w:rPr>
          <w:rFonts w:ascii="Perpetua" w:hAnsi="Perpetua"/>
          <w:b/>
        </w:rPr>
      </w:pPr>
    </w:p>
    <w:p w14:paraId="6DE53216" w14:textId="629D3EE7" w:rsidR="0058755F" w:rsidRPr="000F2F43" w:rsidRDefault="0058755F" w:rsidP="0058755F">
      <w:pPr>
        <w:tabs>
          <w:tab w:val="left" w:pos="2835"/>
        </w:tabs>
        <w:spacing w:after="0"/>
        <w:rPr>
          <w:rFonts w:ascii="Perpetua" w:hAnsi="Perpetua"/>
          <w:b/>
        </w:rPr>
      </w:pPr>
    </w:p>
    <w:p w14:paraId="45831117" w14:textId="50336BC8" w:rsidR="0058755F" w:rsidRPr="000F2F43" w:rsidRDefault="0058755F" w:rsidP="0058755F">
      <w:pPr>
        <w:tabs>
          <w:tab w:val="left" w:pos="2835"/>
        </w:tabs>
        <w:spacing w:after="0"/>
        <w:rPr>
          <w:rFonts w:ascii="Perpetua" w:hAnsi="Perpetua"/>
          <w:b/>
        </w:rPr>
      </w:pPr>
    </w:p>
    <w:p w14:paraId="5FBABBFC" w14:textId="21F10773" w:rsidR="0058755F" w:rsidRPr="000F2F43" w:rsidRDefault="0058755F" w:rsidP="0058755F">
      <w:pPr>
        <w:tabs>
          <w:tab w:val="left" w:pos="2835"/>
        </w:tabs>
        <w:spacing w:after="0"/>
        <w:rPr>
          <w:rFonts w:ascii="Perpetua" w:hAnsi="Perpetua"/>
          <w:bCs/>
        </w:rPr>
      </w:pPr>
      <w:r w:rsidRPr="000F2F43">
        <w:rPr>
          <w:rFonts w:ascii="Perpetua" w:hAnsi="Perpetua"/>
          <w:bCs/>
        </w:rPr>
        <w:t>SIGNED ………………………………………    DATE ………………………………</w:t>
      </w:r>
      <w:r w:rsidR="00A409D7" w:rsidRPr="000F2F43">
        <w:rPr>
          <w:rFonts w:ascii="Perpetua" w:hAnsi="Perpetua"/>
          <w:bCs/>
        </w:rPr>
        <w:t>…</w:t>
      </w:r>
    </w:p>
    <w:sectPr w:rsidR="0058755F" w:rsidRPr="000F2F43" w:rsidSect="00570365">
      <w:pgSz w:w="11906" w:h="16838" w:code="9"/>
      <w:pgMar w:top="284" w:right="1133" w:bottom="568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8B1ED3"/>
    <w:multiLevelType w:val="multilevel"/>
    <w:tmpl w:val="A6C698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60" w:hanging="2520"/>
      </w:pPr>
      <w:rPr>
        <w:rFonts w:hint="default"/>
      </w:rPr>
    </w:lvl>
  </w:abstractNum>
  <w:abstractNum w:abstractNumId="1" w15:restartNumberingAfterBreak="0">
    <w:nsid w:val="163946FD"/>
    <w:multiLevelType w:val="multilevel"/>
    <w:tmpl w:val="A6C698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60" w:hanging="2520"/>
      </w:pPr>
      <w:rPr>
        <w:rFonts w:hint="default"/>
      </w:rPr>
    </w:lvl>
  </w:abstractNum>
  <w:abstractNum w:abstractNumId="2" w15:restartNumberingAfterBreak="0">
    <w:nsid w:val="17A3774F"/>
    <w:multiLevelType w:val="multilevel"/>
    <w:tmpl w:val="EDA683FE"/>
    <w:lvl w:ilvl="0">
      <w:start w:val="1"/>
      <w:numFmt w:val="decimal"/>
      <w:lvlText w:val="%1."/>
      <w:lvlJc w:val="left"/>
      <w:pPr>
        <w:ind w:left="786" w:hanging="360"/>
      </w:pPr>
      <w:rPr>
        <w:rFonts w:cs="Times New Roman"/>
        <w:b/>
        <w:i w:val="0"/>
        <w:color w:val="auto"/>
      </w:rPr>
    </w:lvl>
    <w:lvl w:ilvl="1">
      <w:start w:val="1"/>
      <w:numFmt w:val="decimal"/>
      <w:isLgl/>
      <w:lvlText w:val="%1.%2"/>
      <w:lvlJc w:val="left"/>
      <w:pPr>
        <w:ind w:left="615" w:hanging="615"/>
      </w:pPr>
      <w:rPr>
        <w:rFonts w:cs="Times New Roman" w:hint="default"/>
        <w:b w:val="0"/>
        <w:bCs/>
      </w:rPr>
    </w:lvl>
    <w:lvl w:ilvl="2">
      <w:start w:val="2"/>
      <w:numFmt w:val="decimal"/>
      <w:isLgl/>
      <w:lvlText w:val="%1.%2.%3"/>
      <w:lvlJc w:val="left"/>
      <w:pPr>
        <w:ind w:left="195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385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31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61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441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845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640" w:hanging="1800"/>
      </w:pPr>
      <w:rPr>
        <w:rFonts w:cs="Times New Roman" w:hint="default"/>
      </w:rPr>
    </w:lvl>
  </w:abstractNum>
  <w:abstractNum w:abstractNumId="3" w15:restartNumberingAfterBreak="0">
    <w:nsid w:val="1E240610"/>
    <w:multiLevelType w:val="hybridMultilevel"/>
    <w:tmpl w:val="A62ED9AC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7F483161"/>
    <w:multiLevelType w:val="multilevel"/>
    <w:tmpl w:val="C3FE8F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60" w:hanging="2520"/>
      </w:pPr>
      <w:rPr>
        <w:rFonts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C56"/>
    <w:rsid w:val="00014CEC"/>
    <w:rsid w:val="000167C5"/>
    <w:rsid w:val="00017E20"/>
    <w:rsid w:val="00022D99"/>
    <w:rsid w:val="000249E6"/>
    <w:rsid w:val="00025340"/>
    <w:rsid w:val="000356F6"/>
    <w:rsid w:val="00042511"/>
    <w:rsid w:val="000535FB"/>
    <w:rsid w:val="000619B7"/>
    <w:rsid w:val="00063BB9"/>
    <w:rsid w:val="00081281"/>
    <w:rsid w:val="000976D1"/>
    <w:rsid w:val="000A1A2C"/>
    <w:rsid w:val="000B7354"/>
    <w:rsid w:val="000D1FF7"/>
    <w:rsid w:val="000D2D36"/>
    <w:rsid w:val="000D62AA"/>
    <w:rsid w:val="000E7FDB"/>
    <w:rsid w:val="000F2F43"/>
    <w:rsid w:val="000F678F"/>
    <w:rsid w:val="00117914"/>
    <w:rsid w:val="0012226F"/>
    <w:rsid w:val="00160CE3"/>
    <w:rsid w:val="00160FB7"/>
    <w:rsid w:val="00162493"/>
    <w:rsid w:val="00166900"/>
    <w:rsid w:val="001747C3"/>
    <w:rsid w:val="00183364"/>
    <w:rsid w:val="001B401A"/>
    <w:rsid w:val="001B7EB5"/>
    <w:rsid w:val="001C43D2"/>
    <w:rsid w:val="001D443B"/>
    <w:rsid w:val="001D4E63"/>
    <w:rsid w:val="001F0446"/>
    <w:rsid w:val="001F3BE3"/>
    <w:rsid w:val="0021219A"/>
    <w:rsid w:val="00225995"/>
    <w:rsid w:val="00226540"/>
    <w:rsid w:val="00232058"/>
    <w:rsid w:val="00256375"/>
    <w:rsid w:val="00262F45"/>
    <w:rsid w:val="002662CF"/>
    <w:rsid w:val="00285C66"/>
    <w:rsid w:val="00291036"/>
    <w:rsid w:val="002A0511"/>
    <w:rsid w:val="002C3A2F"/>
    <w:rsid w:val="0030092C"/>
    <w:rsid w:val="003266CA"/>
    <w:rsid w:val="003555E6"/>
    <w:rsid w:val="00363C77"/>
    <w:rsid w:val="00370F03"/>
    <w:rsid w:val="00392827"/>
    <w:rsid w:val="003D090F"/>
    <w:rsid w:val="003D4AA7"/>
    <w:rsid w:val="003E012E"/>
    <w:rsid w:val="003F5C60"/>
    <w:rsid w:val="00410E21"/>
    <w:rsid w:val="00415D0C"/>
    <w:rsid w:val="004605FE"/>
    <w:rsid w:val="00466380"/>
    <w:rsid w:val="0047026D"/>
    <w:rsid w:val="004A59B4"/>
    <w:rsid w:val="004C2CCD"/>
    <w:rsid w:val="004D5F27"/>
    <w:rsid w:val="004E5F8B"/>
    <w:rsid w:val="004E69B4"/>
    <w:rsid w:val="004F3A46"/>
    <w:rsid w:val="0050760E"/>
    <w:rsid w:val="00527016"/>
    <w:rsid w:val="00546FC5"/>
    <w:rsid w:val="00551CCB"/>
    <w:rsid w:val="00565234"/>
    <w:rsid w:val="00570365"/>
    <w:rsid w:val="0058755F"/>
    <w:rsid w:val="005D2605"/>
    <w:rsid w:val="005E110D"/>
    <w:rsid w:val="005E7B27"/>
    <w:rsid w:val="005F2F91"/>
    <w:rsid w:val="005F35EC"/>
    <w:rsid w:val="005F555F"/>
    <w:rsid w:val="0062249C"/>
    <w:rsid w:val="0062451C"/>
    <w:rsid w:val="006325D6"/>
    <w:rsid w:val="00632EFD"/>
    <w:rsid w:val="00644680"/>
    <w:rsid w:val="0065116A"/>
    <w:rsid w:val="00660B11"/>
    <w:rsid w:val="00664332"/>
    <w:rsid w:val="00687A65"/>
    <w:rsid w:val="006967CC"/>
    <w:rsid w:val="006A2DFC"/>
    <w:rsid w:val="006A3DFA"/>
    <w:rsid w:val="006D6BF7"/>
    <w:rsid w:val="006F36F2"/>
    <w:rsid w:val="00717A53"/>
    <w:rsid w:val="00721EC9"/>
    <w:rsid w:val="0072285B"/>
    <w:rsid w:val="00732371"/>
    <w:rsid w:val="00737FB1"/>
    <w:rsid w:val="00753B13"/>
    <w:rsid w:val="00757805"/>
    <w:rsid w:val="00774A7F"/>
    <w:rsid w:val="0077752E"/>
    <w:rsid w:val="00777790"/>
    <w:rsid w:val="007A5262"/>
    <w:rsid w:val="007B3CA2"/>
    <w:rsid w:val="007D1B31"/>
    <w:rsid w:val="007E7F3E"/>
    <w:rsid w:val="007F44C5"/>
    <w:rsid w:val="007F68D8"/>
    <w:rsid w:val="00804C56"/>
    <w:rsid w:val="008108AE"/>
    <w:rsid w:val="00813833"/>
    <w:rsid w:val="008372E6"/>
    <w:rsid w:val="00840D10"/>
    <w:rsid w:val="008505CF"/>
    <w:rsid w:val="0086116D"/>
    <w:rsid w:val="00877F16"/>
    <w:rsid w:val="00882A16"/>
    <w:rsid w:val="008B7F51"/>
    <w:rsid w:val="008D3946"/>
    <w:rsid w:val="008D4693"/>
    <w:rsid w:val="008D5A91"/>
    <w:rsid w:val="008F3BB7"/>
    <w:rsid w:val="00912FEC"/>
    <w:rsid w:val="00916862"/>
    <w:rsid w:val="00926754"/>
    <w:rsid w:val="00926F00"/>
    <w:rsid w:val="0095102D"/>
    <w:rsid w:val="00981242"/>
    <w:rsid w:val="009821D4"/>
    <w:rsid w:val="00991CC0"/>
    <w:rsid w:val="00991EB5"/>
    <w:rsid w:val="009A1ED5"/>
    <w:rsid w:val="009A2AE2"/>
    <w:rsid w:val="009B6BC1"/>
    <w:rsid w:val="009F2356"/>
    <w:rsid w:val="00A21950"/>
    <w:rsid w:val="00A22402"/>
    <w:rsid w:val="00A33781"/>
    <w:rsid w:val="00A409D7"/>
    <w:rsid w:val="00A51F5C"/>
    <w:rsid w:val="00AA07E0"/>
    <w:rsid w:val="00AB1303"/>
    <w:rsid w:val="00AD344B"/>
    <w:rsid w:val="00AF4CBE"/>
    <w:rsid w:val="00B024A5"/>
    <w:rsid w:val="00B05B1D"/>
    <w:rsid w:val="00B11701"/>
    <w:rsid w:val="00B40CCE"/>
    <w:rsid w:val="00B500B9"/>
    <w:rsid w:val="00B735D3"/>
    <w:rsid w:val="00B93EDF"/>
    <w:rsid w:val="00BB56FB"/>
    <w:rsid w:val="00BC0AC6"/>
    <w:rsid w:val="00C01052"/>
    <w:rsid w:val="00C0144C"/>
    <w:rsid w:val="00C43434"/>
    <w:rsid w:val="00C43531"/>
    <w:rsid w:val="00C47B5B"/>
    <w:rsid w:val="00C57E86"/>
    <w:rsid w:val="00CB5ABF"/>
    <w:rsid w:val="00D0281B"/>
    <w:rsid w:val="00D14672"/>
    <w:rsid w:val="00D15FD6"/>
    <w:rsid w:val="00D234A6"/>
    <w:rsid w:val="00D2783C"/>
    <w:rsid w:val="00D32ABA"/>
    <w:rsid w:val="00D35471"/>
    <w:rsid w:val="00D36124"/>
    <w:rsid w:val="00D401EB"/>
    <w:rsid w:val="00D914D5"/>
    <w:rsid w:val="00D962C5"/>
    <w:rsid w:val="00DA26A3"/>
    <w:rsid w:val="00DE11B9"/>
    <w:rsid w:val="00DE198A"/>
    <w:rsid w:val="00DE225F"/>
    <w:rsid w:val="00E02CF0"/>
    <w:rsid w:val="00E04A3E"/>
    <w:rsid w:val="00E101D5"/>
    <w:rsid w:val="00E12925"/>
    <w:rsid w:val="00E168FF"/>
    <w:rsid w:val="00E16CBE"/>
    <w:rsid w:val="00E32E80"/>
    <w:rsid w:val="00E52CCA"/>
    <w:rsid w:val="00E57E0E"/>
    <w:rsid w:val="00E72563"/>
    <w:rsid w:val="00EA5A1E"/>
    <w:rsid w:val="00EA6AAE"/>
    <w:rsid w:val="00EC3356"/>
    <w:rsid w:val="00EC451B"/>
    <w:rsid w:val="00ED1ABC"/>
    <w:rsid w:val="00ED2EFB"/>
    <w:rsid w:val="00EE1D79"/>
    <w:rsid w:val="00EE65F7"/>
    <w:rsid w:val="00EE79B1"/>
    <w:rsid w:val="00EF2432"/>
    <w:rsid w:val="00F27A2A"/>
    <w:rsid w:val="00F652D4"/>
    <w:rsid w:val="00F74CFB"/>
    <w:rsid w:val="00F82F63"/>
    <w:rsid w:val="00F92AF2"/>
    <w:rsid w:val="00F94DA9"/>
    <w:rsid w:val="00F97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8350BB"/>
  <w15:docId w15:val="{5FE5A365-D7CE-40B6-954C-CF49A1B5F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60B11"/>
    <w:pPr>
      <w:keepNext/>
      <w:widowControl w:val="0"/>
      <w:spacing w:after="0" w:line="240" w:lineRule="auto"/>
      <w:outlineLvl w:val="0"/>
    </w:pPr>
    <w:rPr>
      <w:rFonts w:ascii="Arial" w:eastAsia="Times New Roman" w:hAnsi="Arial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04C56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660B11"/>
    <w:rPr>
      <w:rFonts w:ascii="Arial" w:eastAsia="Times New Roman" w:hAnsi="Arial" w:cs="Times New Roman"/>
      <w:sz w:val="24"/>
      <w:szCs w:val="20"/>
    </w:rPr>
  </w:style>
  <w:style w:type="paragraph" w:styleId="Header">
    <w:name w:val="header"/>
    <w:aliases w:val="Char"/>
    <w:basedOn w:val="Normal"/>
    <w:link w:val="HeaderChar"/>
    <w:uiPriority w:val="99"/>
    <w:rsid w:val="00660B11"/>
    <w:pPr>
      <w:tabs>
        <w:tab w:val="center" w:pos="4153"/>
        <w:tab w:val="right" w:pos="8306"/>
      </w:tabs>
      <w:spacing w:after="0" w:line="240" w:lineRule="auto"/>
    </w:pPr>
    <w:rPr>
      <w:rFonts w:ascii="Tahoma" w:eastAsia="Times New Roman" w:hAnsi="Tahoma" w:cs="Times New Roman"/>
      <w:szCs w:val="24"/>
      <w:lang w:eastAsia="en-GB"/>
    </w:rPr>
  </w:style>
  <w:style w:type="character" w:customStyle="1" w:styleId="HeaderChar">
    <w:name w:val="Header Char"/>
    <w:aliases w:val="Char Char"/>
    <w:basedOn w:val="DefaultParagraphFont"/>
    <w:link w:val="Header"/>
    <w:uiPriority w:val="99"/>
    <w:rsid w:val="00660B11"/>
    <w:rPr>
      <w:rFonts w:ascii="Tahoma" w:eastAsia="Times New Roman" w:hAnsi="Tahoma" w:cs="Times New Roman"/>
      <w:szCs w:val="24"/>
      <w:lang w:eastAsia="en-GB"/>
    </w:rPr>
  </w:style>
  <w:style w:type="character" w:styleId="Hyperlink">
    <w:name w:val="Hyperlink"/>
    <w:uiPriority w:val="99"/>
    <w:unhideWhenUsed/>
    <w:rsid w:val="00660B1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90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herefordshire.gov.uk/info/200142/planning_services/planning_application_search/details?id=191781&amp;search-term=E04000881&amp;search-service=parish&amp;search-source=Parish&amp;search-item=Tarringto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herefordshire.gov.uk/info/200142/planning_services/planning_application_search/details?id=191891&amp;search-term=E04000881&amp;search-service=parish&amp;search-source=Parish&amp;search-item=Tarrington" TargetMode="External"/><Relationship Id="rId5" Type="http://schemas.openxmlformats.org/officeDocument/2006/relationships/hyperlink" Target="https://www.herefordshire.gov.uk/info/200142/planning_services/planning_application_search/details?id=191858&amp;search-term=E04000881&amp;search-service=parish&amp;search-source=Parish&amp;search-item=Tarrington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2</Pages>
  <Words>835</Words>
  <Characters>4761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Lynda</dc:creator>
  <cp:lastModifiedBy>janet CHESTER</cp:lastModifiedBy>
  <cp:revision>19</cp:revision>
  <cp:lastPrinted>2019-03-06T12:52:00Z</cp:lastPrinted>
  <dcterms:created xsi:type="dcterms:W3CDTF">2019-07-10T18:02:00Z</dcterms:created>
  <dcterms:modified xsi:type="dcterms:W3CDTF">2019-08-05T19:55:00Z</dcterms:modified>
</cp:coreProperties>
</file>